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460" w:rsidRPr="00DF3460" w:rsidRDefault="008F3DEB" w:rsidP="00DF3460">
      <w:pPr>
        <w:pStyle w:val="Title"/>
        <w:ind w:left="0"/>
        <w:rPr>
          <w:rFonts w:ascii="Arial" w:hAnsi="Arial" w:cs="Arial"/>
          <w:color w:val="auto"/>
          <w:sz w:val="36"/>
        </w:rPr>
      </w:pPr>
      <w:bookmarkStart w:id="0" w:name="_GoBack"/>
      <w:bookmarkEnd w:id="0"/>
      <w:r>
        <w:rPr>
          <w:rFonts w:ascii="Arial" w:hAnsi="Arial" w:cs="Arial"/>
          <w:noProof/>
          <w:color w:val="auto"/>
          <w:sz w:val="36"/>
          <w:lang w:eastAsia="en-GB"/>
        </w:rPr>
        <w:drawing>
          <wp:anchor distT="0" distB="0" distL="114300" distR="114300" simplePos="0" relativeHeight="251659264" behindDoc="0" locked="0" layoutInCell="1" allowOverlap="1">
            <wp:simplePos x="0" y="0"/>
            <wp:positionH relativeFrom="column">
              <wp:posOffset>5261610</wp:posOffset>
            </wp:positionH>
            <wp:positionV relativeFrom="paragraph">
              <wp:posOffset>-612775</wp:posOffset>
            </wp:positionV>
            <wp:extent cx="1093470" cy="1466215"/>
            <wp:effectExtent l="19050" t="0" r="0" b="0"/>
            <wp:wrapNone/>
            <wp:docPr id="2" name="Picture 0" descr="School Games logo - 2012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Games logo - 2012 - RGB.jpg"/>
                    <pic:cNvPicPr/>
                  </pic:nvPicPr>
                  <pic:blipFill>
                    <a:blip r:embed="rId7" cstate="print"/>
                    <a:stretch>
                      <a:fillRect/>
                    </a:stretch>
                  </pic:blipFill>
                  <pic:spPr>
                    <a:xfrm>
                      <a:off x="0" y="0"/>
                      <a:ext cx="1093470" cy="1466215"/>
                    </a:xfrm>
                    <a:prstGeom prst="rect">
                      <a:avLst/>
                    </a:prstGeom>
                  </pic:spPr>
                </pic:pic>
              </a:graphicData>
            </a:graphic>
          </wp:anchor>
        </w:drawing>
      </w:r>
      <w:r w:rsidR="000B1D63" w:rsidRPr="00DF3460">
        <w:rPr>
          <w:rFonts w:ascii="Arial" w:hAnsi="Arial" w:cs="Arial"/>
          <w:color w:val="auto"/>
          <w:sz w:val="36"/>
        </w:rPr>
        <w:t>2012 School Games</w:t>
      </w:r>
    </w:p>
    <w:p w:rsidR="00F14665" w:rsidRPr="00DF3460" w:rsidRDefault="001E398E" w:rsidP="00DF3460">
      <w:pPr>
        <w:pStyle w:val="Title"/>
        <w:ind w:left="0"/>
        <w:rPr>
          <w:rFonts w:ascii="Arial" w:hAnsi="Arial" w:cs="Arial"/>
          <w:color w:val="auto"/>
          <w:sz w:val="36"/>
        </w:rPr>
      </w:pPr>
      <w:r w:rsidRPr="00DF3460">
        <w:rPr>
          <w:rFonts w:ascii="Arial" w:hAnsi="Arial" w:cs="Arial"/>
          <w:color w:val="auto"/>
          <w:sz w:val="36"/>
        </w:rPr>
        <w:t xml:space="preserve">Event Information </w:t>
      </w:r>
      <w:r>
        <w:rPr>
          <w:rFonts w:ascii="Arial" w:hAnsi="Arial" w:cs="Arial"/>
          <w:color w:val="auto"/>
          <w:sz w:val="36"/>
        </w:rPr>
        <w:t>and Application Guidance</w:t>
      </w:r>
    </w:p>
    <w:p w:rsidR="009D63E2" w:rsidRPr="00DF3460" w:rsidRDefault="009D63E2" w:rsidP="00DF3460">
      <w:pPr>
        <w:pStyle w:val="Heading1"/>
        <w:ind w:left="0"/>
        <w:rPr>
          <w:rFonts w:ascii="Arial" w:hAnsi="Arial" w:cs="Arial"/>
          <w:color w:val="auto"/>
          <w:sz w:val="22"/>
        </w:rPr>
      </w:pPr>
      <w:r w:rsidRPr="00DF3460">
        <w:rPr>
          <w:rFonts w:ascii="Arial" w:hAnsi="Arial" w:cs="Arial"/>
          <w:color w:val="auto"/>
          <w:sz w:val="22"/>
        </w:rPr>
        <w:t xml:space="preserve">Please read </w:t>
      </w:r>
      <w:r w:rsidR="00DF3460" w:rsidRPr="00DF3460">
        <w:rPr>
          <w:rFonts w:ascii="Arial" w:hAnsi="Arial" w:cs="Arial"/>
          <w:color w:val="auto"/>
          <w:sz w:val="22"/>
        </w:rPr>
        <w:t xml:space="preserve">this document </w:t>
      </w:r>
      <w:r w:rsidRPr="00DF3460">
        <w:rPr>
          <w:rFonts w:ascii="Arial" w:hAnsi="Arial" w:cs="Arial"/>
          <w:color w:val="auto"/>
          <w:sz w:val="22"/>
        </w:rPr>
        <w:t>carefully before submitting an application.</w:t>
      </w:r>
    </w:p>
    <w:p w:rsidR="00DF3460" w:rsidRPr="00DF3460" w:rsidRDefault="001E398E" w:rsidP="00DF3460">
      <w:pPr>
        <w:pStyle w:val="Heading1"/>
        <w:ind w:left="0"/>
        <w:rPr>
          <w:rFonts w:ascii="Arial" w:hAnsi="Arial" w:cs="Arial"/>
          <w:color w:val="auto"/>
        </w:rPr>
      </w:pPr>
      <w:r>
        <w:rPr>
          <w:rFonts w:ascii="Arial" w:hAnsi="Arial" w:cs="Arial"/>
          <w:color w:val="auto"/>
        </w:rPr>
        <w:t>Event Information</w:t>
      </w:r>
    </w:p>
    <w:p w:rsidR="00DF3460" w:rsidRPr="00DF3460" w:rsidRDefault="00DF3460" w:rsidP="00DF3460">
      <w:pPr>
        <w:ind w:left="0"/>
      </w:pPr>
    </w:p>
    <w:p w:rsidR="00DF3460" w:rsidRPr="00DF3460" w:rsidRDefault="00DF3460" w:rsidP="00DF3460">
      <w:pPr>
        <w:spacing w:after="80"/>
        <w:ind w:left="0"/>
        <w:jc w:val="both"/>
        <w:rPr>
          <w:rFonts w:ascii="Arial" w:hAnsi="Arial" w:cs="Arial"/>
        </w:rPr>
      </w:pPr>
      <w:r w:rsidRPr="00DF3460">
        <w:rPr>
          <w:rFonts w:ascii="Arial" w:hAnsi="Arial" w:cs="Arial"/>
        </w:rPr>
        <w:t>The 2012 School Games is taking place in London between the 6</w:t>
      </w:r>
      <w:r w:rsidRPr="00DF3460">
        <w:rPr>
          <w:rFonts w:ascii="Arial" w:hAnsi="Arial" w:cs="Arial"/>
          <w:vertAlign w:val="superscript"/>
        </w:rPr>
        <w:t>th</w:t>
      </w:r>
      <w:r w:rsidRPr="00DF3460">
        <w:rPr>
          <w:rFonts w:ascii="Arial" w:hAnsi="Arial" w:cs="Arial"/>
        </w:rPr>
        <w:t xml:space="preserve"> and the 9</w:t>
      </w:r>
      <w:r w:rsidRPr="00DF3460">
        <w:rPr>
          <w:rFonts w:ascii="Arial" w:hAnsi="Arial" w:cs="Arial"/>
          <w:vertAlign w:val="superscript"/>
        </w:rPr>
        <w:t>th</w:t>
      </w:r>
      <w:r w:rsidRPr="00DF3460">
        <w:rPr>
          <w:rFonts w:ascii="Arial" w:hAnsi="Arial" w:cs="Arial"/>
        </w:rPr>
        <w:t xml:space="preserve"> May 2012</w:t>
      </w:r>
      <w:r w:rsidR="001E398E">
        <w:rPr>
          <w:rFonts w:ascii="Arial" w:hAnsi="Arial" w:cs="Arial"/>
        </w:rPr>
        <w:t xml:space="preserve"> and we are looking for over 400 volunteers to support the delivery of the event</w:t>
      </w:r>
      <w:r w:rsidRPr="00DF3460">
        <w:rPr>
          <w:rFonts w:ascii="Arial" w:hAnsi="Arial" w:cs="Arial"/>
        </w:rPr>
        <w:t>.</w:t>
      </w:r>
      <w:r w:rsidR="001E398E">
        <w:rPr>
          <w:rFonts w:ascii="Arial" w:hAnsi="Arial" w:cs="Arial"/>
        </w:rPr>
        <w:t xml:space="preserve">  There are a number of volunteering opportunities available, with roles ranging from </w:t>
      </w:r>
      <w:r w:rsidR="00846FCC">
        <w:rPr>
          <w:rFonts w:ascii="Arial" w:hAnsi="Arial" w:cs="Arial"/>
        </w:rPr>
        <w:t>coordinating volunteers, driving, media any many more!</w:t>
      </w:r>
    </w:p>
    <w:p w:rsidR="00DF3460" w:rsidRPr="00DF3460" w:rsidRDefault="00DF3460" w:rsidP="00DF3460">
      <w:pPr>
        <w:ind w:left="0"/>
        <w:jc w:val="both"/>
        <w:rPr>
          <w:rFonts w:ascii="Arial" w:hAnsi="Arial" w:cs="Arial"/>
        </w:rPr>
      </w:pPr>
    </w:p>
    <w:p w:rsidR="00DF3460" w:rsidRPr="00DF3460" w:rsidRDefault="00DF3460" w:rsidP="00DF3460">
      <w:pPr>
        <w:ind w:left="0"/>
        <w:jc w:val="both"/>
        <w:rPr>
          <w:rFonts w:ascii="Arial" w:hAnsi="Arial" w:cs="Arial"/>
        </w:rPr>
      </w:pPr>
      <w:r w:rsidRPr="00DF3460">
        <w:rPr>
          <w:rFonts w:ascii="Arial" w:hAnsi="Arial" w:cs="Arial"/>
        </w:rPr>
        <w:t xml:space="preserve">The location of the event will be at </w:t>
      </w:r>
      <w:proofErr w:type="spellStart"/>
      <w:r w:rsidRPr="00DF3460">
        <w:rPr>
          <w:rFonts w:ascii="Arial" w:hAnsi="Arial" w:cs="Arial"/>
        </w:rPr>
        <w:t>ExCeL</w:t>
      </w:r>
      <w:proofErr w:type="spellEnd"/>
      <w:r w:rsidRPr="00DF3460">
        <w:rPr>
          <w:rFonts w:ascii="Arial" w:hAnsi="Arial" w:cs="Arial"/>
        </w:rPr>
        <w:t xml:space="preserve">, Old </w:t>
      </w:r>
      <w:proofErr w:type="spellStart"/>
      <w:r w:rsidRPr="00DF3460">
        <w:rPr>
          <w:rFonts w:ascii="Arial" w:hAnsi="Arial" w:cs="Arial"/>
        </w:rPr>
        <w:t>Loughtonians</w:t>
      </w:r>
      <w:proofErr w:type="spellEnd"/>
      <w:r w:rsidRPr="00DF3460">
        <w:rPr>
          <w:rFonts w:ascii="Arial" w:hAnsi="Arial" w:cs="Arial"/>
        </w:rPr>
        <w:t xml:space="preserve"> Hockey Club and Barking RFC on 6-8</w:t>
      </w:r>
      <w:r w:rsidRPr="00DF3460">
        <w:rPr>
          <w:rFonts w:ascii="Arial" w:hAnsi="Arial" w:cs="Arial"/>
          <w:vertAlign w:val="superscript"/>
        </w:rPr>
        <w:t>th</w:t>
      </w:r>
      <w:r w:rsidRPr="00DF3460">
        <w:rPr>
          <w:rFonts w:ascii="Arial" w:hAnsi="Arial" w:cs="Arial"/>
        </w:rPr>
        <w:t xml:space="preserve"> </w:t>
      </w:r>
      <w:proofErr w:type="gramStart"/>
      <w:r w:rsidRPr="00DF3460">
        <w:rPr>
          <w:rFonts w:ascii="Arial" w:hAnsi="Arial" w:cs="Arial"/>
        </w:rPr>
        <w:t>May,</w:t>
      </w:r>
      <w:proofErr w:type="gramEnd"/>
      <w:r w:rsidRPr="00DF3460">
        <w:rPr>
          <w:rFonts w:ascii="Arial" w:hAnsi="Arial" w:cs="Arial"/>
        </w:rPr>
        <w:t xml:space="preserve"> and at the Olympic Park on Wednesday 9</w:t>
      </w:r>
      <w:r w:rsidRPr="00DF3460">
        <w:rPr>
          <w:rFonts w:ascii="Arial" w:hAnsi="Arial" w:cs="Arial"/>
          <w:vertAlign w:val="superscript"/>
        </w:rPr>
        <w:t>th</w:t>
      </w:r>
      <w:r w:rsidRPr="00DF3460">
        <w:rPr>
          <w:rFonts w:ascii="Arial" w:hAnsi="Arial" w:cs="Arial"/>
        </w:rPr>
        <w:t xml:space="preserve"> May 2012. Volunteers are required to support each day of the event.  Shift times for each day will be confirmed in February.</w:t>
      </w:r>
    </w:p>
    <w:p w:rsidR="00DF3460" w:rsidRPr="00DF3460" w:rsidRDefault="00DF3460" w:rsidP="00DF3460">
      <w:pPr>
        <w:ind w:left="0"/>
        <w:jc w:val="both"/>
        <w:rPr>
          <w:rFonts w:ascii="Arial" w:hAnsi="Arial" w:cs="Arial"/>
        </w:rPr>
      </w:pPr>
    </w:p>
    <w:p w:rsidR="00DF3460" w:rsidRPr="00DF3460" w:rsidRDefault="00DF3460" w:rsidP="00DF3460">
      <w:pPr>
        <w:ind w:left="0"/>
        <w:jc w:val="both"/>
        <w:rPr>
          <w:rFonts w:ascii="Arial" w:hAnsi="Arial" w:cs="Arial"/>
        </w:rPr>
      </w:pPr>
      <w:r w:rsidRPr="00DF3460">
        <w:rPr>
          <w:rFonts w:ascii="Arial" w:hAnsi="Arial" w:cs="Arial"/>
        </w:rPr>
        <w:t>12 National Governing Bodies of Sport are involved in the event, these are: Athletics, Badminton, Cycling, Fencing, Gymnastics, Hockey, Judo, Rugby Sevens, Swimming, Table Tennis, Volleyball and Wheelchair Basketball.</w:t>
      </w:r>
    </w:p>
    <w:p w:rsidR="00DF3460" w:rsidRPr="00DF3460" w:rsidRDefault="00DF3460" w:rsidP="00DF3460">
      <w:pPr>
        <w:ind w:left="0"/>
        <w:jc w:val="both"/>
        <w:rPr>
          <w:rFonts w:ascii="Arial" w:hAnsi="Arial" w:cs="Arial"/>
        </w:rPr>
      </w:pPr>
    </w:p>
    <w:p w:rsidR="00DF3460" w:rsidRPr="00DF3460" w:rsidRDefault="00DF3460" w:rsidP="00DF3460">
      <w:pPr>
        <w:ind w:left="0"/>
        <w:jc w:val="both"/>
        <w:rPr>
          <w:rFonts w:ascii="Arial" w:hAnsi="Arial" w:cs="Arial"/>
        </w:rPr>
      </w:pPr>
      <w:r w:rsidRPr="00DF3460">
        <w:rPr>
          <w:rFonts w:ascii="Arial" w:hAnsi="Arial" w:cs="Arial"/>
        </w:rPr>
        <w:t xml:space="preserve">We project that c1657 athletes will participate in this event across the 12 sports.  This includes demonstration / display events in Rhythmic Gymnastics, Volleyball and Judo. This is a unique opportunity to support the delivery of an event this size. </w:t>
      </w:r>
    </w:p>
    <w:p w:rsidR="00DF3460" w:rsidRPr="00DF3460" w:rsidRDefault="00DF3460" w:rsidP="00DF3460">
      <w:pPr>
        <w:ind w:left="0"/>
        <w:jc w:val="both"/>
        <w:rPr>
          <w:rFonts w:ascii="Arial" w:hAnsi="Arial" w:cs="Arial"/>
        </w:rPr>
      </w:pPr>
    </w:p>
    <w:p w:rsidR="00DF3460" w:rsidRPr="00DF3460" w:rsidRDefault="00DF3460" w:rsidP="00DF3460">
      <w:pPr>
        <w:ind w:left="0"/>
        <w:jc w:val="both"/>
        <w:rPr>
          <w:rFonts w:ascii="Arial" w:hAnsi="Arial" w:cs="Arial"/>
        </w:rPr>
      </w:pPr>
      <w:r w:rsidRPr="00DF3460">
        <w:rPr>
          <w:rFonts w:ascii="Arial" w:hAnsi="Arial" w:cs="Arial"/>
        </w:rPr>
        <w:t xml:space="preserve">The Youth Sport Trust has overall responsibility for the recruitment, training and deployment of all volunteers, with support from the London Youth Games Foundation. </w:t>
      </w:r>
    </w:p>
    <w:p w:rsidR="00DF3460" w:rsidRPr="00DF3460" w:rsidRDefault="00DF3460" w:rsidP="00DF3460">
      <w:pPr>
        <w:pStyle w:val="Default"/>
        <w:rPr>
          <w:sz w:val="22"/>
          <w:szCs w:val="22"/>
        </w:rPr>
      </w:pPr>
    </w:p>
    <w:p w:rsidR="00DF3460" w:rsidRPr="00DF3460" w:rsidRDefault="00DF3460" w:rsidP="00DF3460">
      <w:pPr>
        <w:ind w:left="0"/>
        <w:jc w:val="both"/>
        <w:rPr>
          <w:rFonts w:ascii="Arial" w:hAnsi="Arial" w:cs="Arial"/>
        </w:rPr>
      </w:pPr>
      <w:r w:rsidRPr="00DF3460">
        <w:rPr>
          <w:rFonts w:ascii="Arial" w:hAnsi="Arial" w:cs="Arial"/>
        </w:rPr>
        <w:t>Through this event we aim to reward and recognise a diverse workforce of skilled, trained and enthusiastic young and adult volunteers and inspire them to continue their volunteering journey beyond this event.</w:t>
      </w:r>
    </w:p>
    <w:p w:rsidR="00DF3460" w:rsidRPr="00DF3460" w:rsidRDefault="00DF3460" w:rsidP="00DF3460">
      <w:pPr>
        <w:ind w:left="0"/>
        <w:jc w:val="both"/>
        <w:rPr>
          <w:rFonts w:ascii="Arial" w:hAnsi="Arial" w:cs="Arial"/>
        </w:rPr>
      </w:pPr>
    </w:p>
    <w:p w:rsidR="00DF3460" w:rsidRPr="00DF3460" w:rsidRDefault="00DF3460" w:rsidP="00DF3460">
      <w:pPr>
        <w:ind w:left="0"/>
        <w:jc w:val="both"/>
        <w:rPr>
          <w:rFonts w:ascii="Arial" w:hAnsi="Arial" w:cs="Arial"/>
        </w:rPr>
      </w:pPr>
      <w:r w:rsidRPr="00DF3460">
        <w:rPr>
          <w:rFonts w:ascii="Arial" w:hAnsi="Arial" w:cs="Arial"/>
        </w:rPr>
        <w:t>We are looking for friendly, outgoing and competent volunteers to fulfil a variety of roles.  More information on the roles available</w:t>
      </w:r>
      <w:r w:rsidR="00846FCC">
        <w:rPr>
          <w:rFonts w:ascii="Arial" w:hAnsi="Arial" w:cs="Arial"/>
        </w:rPr>
        <w:t>, see the table on page 4</w:t>
      </w:r>
      <w:r w:rsidRPr="00DF3460">
        <w:rPr>
          <w:rFonts w:ascii="Arial" w:hAnsi="Arial" w:cs="Arial"/>
        </w:rPr>
        <w:t xml:space="preserve">.  Volunteers will be acting as representatives for the event therefore the right attitude is essential.  No specific experience is required and briefings/ training will take place prior to the event to ensure that you are fully prepared for your role and responsibilities.  </w:t>
      </w:r>
    </w:p>
    <w:p w:rsidR="00DF3460" w:rsidRPr="00DF3460" w:rsidRDefault="00DF3460" w:rsidP="00DF3460">
      <w:pPr>
        <w:ind w:left="0"/>
        <w:jc w:val="both"/>
        <w:rPr>
          <w:rFonts w:ascii="Arial" w:hAnsi="Arial" w:cs="Arial"/>
        </w:rPr>
      </w:pPr>
    </w:p>
    <w:p w:rsidR="00DF3460" w:rsidRDefault="00DF3460" w:rsidP="00DF3460">
      <w:pPr>
        <w:ind w:left="0"/>
        <w:jc w:val="both"/>
        <w:rPr>
          <w:rFonts w:ascii="Arial" w:hAnsi="Arial" w:cs="Arial"/>
        </w:rPr>
      </w:pPr>
      <w:r w:rsidRPr="00DF3460">
        <w:rPr>
          <w:rFonts w:ascii="Arial" w:hAnsi="Arial" w:cs="Arial"/>
        </w:rPr>
        <w:t>Please note that:</w:t>
      </w:r>
    </w:p>
    <w:p w:rsidR="00DF3460" w:rsidRPr="00DF3460" w:rsidRDefault="00DF3460" w:rsidP="00DF3460">
      <w:pPr>
        <w:ind w:left="0"/>
        <w:jc w:val="both"/>
        <w:rPr>
          <w:rFonts w:ascii="Arial" w:hAnsi="Arial" w:cs="Arial"/>
        </w:rPr>
      </w:pPr>
    </w:p>
    <w:p w:rsidR="00DF3460" w:rsidRDefault="00DF3460" w:rsidP="00DF3460">
      <w:pPr>
        <w:pStyle w:val="Default"/>
        <w:numPr>
          <w:ilvl w:val="0"/>
          <w:numId w:val="1"/>
        </w:numPr>
        <w:tabs>
          <w:tab w:val="left" w:pos="426"/>
        </w:tabs>
        <w:ind w:left="426"/>
        <w:rPr>
          <w:color w:val="auto"/>
          <w:sz w:val="22"/>
          <w:szCs w:val="22"/>
        </w:rPr>
      </w:pPr>
      <w:r w:rsidRPr="00DF3460">
        <w:rPr>
          <w:color w:val="auto"/>
          <w:sz w:val="22"/>
          <w:szCs w:val="22"/>
        </w:rPr>
        <w:t>There will be no car parking arrangements for volunteers.</w:t>
      </w:r>
    </w:p>
    <w:p w:rsidR="00DF3460" w:rsidRPr="00DF3460" w:rsidRDefault="00DF3460" w:rsidP="00DF3460">
      <w:pPr>
        <w:pStyle w:val="Default"/>
        <w:tabs>
          <w:tab w:val="left" w:pos="426"/>
        </w:tabs>
        <w:ind w:left="426"/>
        <w:rPr>
          <w:color w:val="auto"/>
          <w:sz w:val="22"/>
          <w:szCs w:val="22"/>
        </w:rPr>
      </w:pPr>
    </w:p>
    <w:p w:rsidR="00DF3460" w:rsidRDefault="00DF3460" w:rsidP="00DF3460">
      <w:pPr>
        <w:pStyle w:val="Default"/>
        <w:numPr>
          <w:ilvl w:val="0"/>
          <w:numId w:val="1"/>
        </w:numPr>
        <w:tabs>
          <w:tab w:val="left" w:pos="426"/>
        </w:tabs>
        <w:ind w:left="426"/>
        <w:rPr>
          <w:color w:val="auto"/>
          <w:sz w:val="22"/>
          <w:szCs w:val="22"/>
        </w:rPr>
      </w:pPr>
      <w:r w:rsidRPr="00DF3460">
        <w:rPr>
          <w:color w:val="auto"/>
          <w:sz w:val="22"/>
          <w:szCs w:val="22"/>
        </w:rPr>
        <w:t xml:space="preserve">Food and refreshments will be provided to all volunteers working at the event. </w:t>
      </w:r>
    </w:p>
    <w:p w:rsidR="00DF3460" w:rsidRDefault="00DF3460" w:rsidP="00DF3460">
      <w:pPr>
        <w:pStyle w:val="ListParagraph"/>
      </w:pPr>
    </w:p>
    <w:p w:rsidR="00DF3460" w:rsidRDefault="00DF3460" w:rsidP="00DF3460">
      <w:pPr>
        <w:pStyle w:val="Default"/>
        <w:numPr>
          <w:ilvl w:val="0"/>
          <w:numId w:val="1"/>
        </w:numPr>
        <w:tabs>
          <w:tab w:val="left" w:pos="426"/>
        </w:tabs>
        <w:ind w:left="426"/>
        <w:rPr>
          <w:color w:val="auto"/>
          <w:sz w:val="22"/>
          <w:szCs w:val="22"/>
        </w:rPr>
      </w:pPr>
      <w:r w:rsidRPr="00DF3460">
        <w:rPr>
          <w:color w:val="auto"/>
          <w:sz w:val="22"/>
          <w:szCs w:val="22"/>
        </w:rPr>
        <w:t>Volunteers will be provided with a uniform to wear during the event when deployed in volunteering roles.</w:t>
      </w:r>
    </w:p>
    <w:p w:rsidR="00DF3460" w:rsidRDefault="00DF3460" w:rsidP="00DF3460">
      <w:pPr>
        <w:pStyle w:val="ListParagraph"/>
      </w:pPr>
    </w:p>
    <w:p w:rsidR="00DF3460" w:rsidRPr="00DF3460" w:rsidRDefault="00DF3460" w:rsidP="00DF3460">
      <w:pPr>
        <w:pStyle w:val="Default"/>
        <w:numPr>
          <w:ilvl w:val="0"/>
          <w:numId w:val="1"/>
        </w:numPr>
        <w:tabs>
          <w:tab w:val="left" w:pos="426"/>
        </w:tabs>
        <w:ind w:left="426"/>
        <w:rPr>
          <w:b/>
          <w:color w:val="auto"/>
          <w:sz w:val="22"/>
          <w:szCs w:val="22"/>
        </w:rPr>
      </w:pPr>
      <w:r w:rsidRPr="00DF3460">
        <w:rPr>
          <w:sz w:val="22"/>
          <w:szCs w:val="22"/>
        </w:rPr>
        <w:t>No volunteer expenses will be available for the 2012 School Games.</w:t>
      </w:r>
    </w:p>
    <w:p w:rsidR="00DF3460" w:rsidRDefault="00DF3460">
      <w:pPr>
        <w:rPr>
          <w:rFonts w:ascii="Arial" w:eastAsiaTheme="majorEastAsia" w:hAnsi="Arial" w:cs="Arial"/>
          <w:b/>
          <w:bCs/>
          <w:sz w:val="28"/>
          <w:szCs w:val="28"/>
        </w:rPr>
      </w:pPr>
      <w:r>
        <w:rPr>
          <w:rFonts w:ascii="Arial" w:hAnsi="Arial" w:cs="Arial"/>
        </w:rPr>
        <w:br w:type="page"/>
      </w:r>
    </w:p>
    <w:p w:rsidR="000B1D63" w:rsidRPr="00DF3460" w:rsidRDefault="004246E7" w:rsidP="00DF3460">
      <w:pPr>
        <w:pStyle w:val="Heading1"/>
        <w:ind w:left="0"/>
        <w:rPr>
          <w:rFonts w:ascii="Arial" w:hAnsi="Arial" w:cs="Arial"/>
          <w:color w:val="auto"/>
        </w:rPr>
      </w:pPr>
      <w:r w:rsidRPr="00DF3460">
        <w:rPr>
          <w:rFonts w:ascii="Arial" w:hAnsi="Arial" w:cs="Arial"/>
          <w:color w:val="auto"/>
        </w:rPr>
        <w:lastRenderedPageBreak/>
        <w:t xml:space="preserve">Application Guidance </w:t>
      </w:r>
      <w:r w:rsidR="006972A5" w:rsidRPr="00DF3460">
        <w:rPr>
          <w:rFonts w:ascii="Arial" w:hAnsi="Arial" w:cs="Arial"/>
          <w:color w:val="auto"/>
        </w:rPr>
        <w:t xml:space="preserve">for </w:t>
      </w:r>
      <w:r w:rsidR="00C044A9" w:rsidRPr="00DF3460">
        <w:rPr>
          <w:rFonts w:ascii="Arial" w:hAnsi="Arial" w:cs="Arial"/>
          <w:color w:val="auto"/>
        </w:rPr>
        <w:t>Individuals</w:t>
      </w:r>
    </w:p>
    <w:p w:rsidR="00F5387A" w:rsidRPr="00DF3460" w:rsidRDefault="00F5387A" w:rsidP="00F5387A">
      <w:pPr>
        <w:rPr>
          <w:rFonts w:ascii="Arial" w:hAnsi="Arial" w:cs="Arial"/>
        </w:rPr>
      </w:pPr>
    </w:p>
    <w:p w:rsidR="00C044A9" w:rsidRPr="00DF3460" w:rsidRDefault="009A1CC9" w:rsidP="00DF3460">
      <w:pPr>
        <w:pStyle w:val="ListParagraph"/>
        <w:numPr>
          <w:ilvl w:val="0"/>
          <w:numId w:val="1"/>
        </w:numPr>
        <w:ind w:left="426"/>
        <w:rPr>
          <w:rFonts w:ascii="Arial" w:hAnsi="Arial" w:cs="Arial"/>
        </w:rPr>
      </w:pPr>
      <w:r w:rsidRPr="00DF3460">
        <w:rPr>
          <w:rFonts w:ascii="Arial" w:hAnsi="Arial" w:cs="Arial"/>
        </w:rPr>
        <w:t>We are seeking applications from</w:t>
      </w:r>
      <w:r w:rsidR="00ED5CC8" w:rsidRPr="00DF3460">
        <w:rPr>
          <w:rFonts w:ascii="Arial" w:hAnsi="Arial" w:cs="Arial"/>
        </w:rPr>
        <w:t xml:space="preserve"> </w:t>
      </w:r>
      <w:r w:rsidR="00C044A9" w:rsidRPr="00DF3460">
        <w:rPr>
          <w:rFonts w:ascii="Arial" w:hAnsi="Arial" w:cs="Arial"/>
        </w:rPr>
        <w:t xml:space="preserve">individuals aged 16 years and above to </w:t>
      </w:r>
      <w:r w:rsidR="00ED5CC8" w:rsidRPr="00DF3460">
        <w:rPr>
          <w:rFonts w:ascii="Arial" w:hAnsi="Arial" w:cs="Arial"/>
        </w:rPr>
        <w:t>vol</w:t>
      </w:r>
      <w:r w:rsidR="00C044A9" w:rsidRPr="00DF3460">
        <w:rPr>
          <w:rFonts w:ascii="Arial" w:hAnsi="Arial" w:cs="Arial"/>
        </w:rPr>
        <w:t>unteer at the 2012 School Games</w:t>
      </w:r>
      <w:r w:rsidR="002C550F" w:rsidRPr="00DF3460">
        <w:rPr>
          <w:rFonts w:ascii="Arial" w:hAnsi="Arial" w:cs="Arial"/>
        </w:rPr>
        <w:t>.</w:t>
      </w:r>
    </w:p>
    <w:p w:rsidR="00C044A9" w:rsidRPr="00DF3460" w:rsidRDefault="00C044A9" w:rsidP="00C044A9">
      <w:pPr>
        <w:pStyle w:val="ListParagraph"/>
        <w:ind w:left="717"/>
        <w:rPr>
          <w:rFonts w:ascii="Arial" w:hAnsi="Arial" w:cs="Arial"/>
        </w:rPr>
      </w:pPr>
    </w:p>
    <w:p w:rsidR="00C044A9" w:rsidRPr="00DF3460" w:rsidRDefault="00C044A9" w:rsidP="00DF3460">
      <w:pPr>
        <w:pStyle w:val="ListParagraph"/>
        <w:numPr>
          <w:ilvl w:val="0"/>
          <w:numId w:val="1"/>
        </w:numPr>
        <w:ind w:left="426"/>
        <w:rPr>
          <w:rFonts w:ascii="Arial" w:hAnsi="Arial" w:cs="Arial"/>
        </w:rPr>
      </w:pPr>
      <w:r w:rsidRPr="00DF3460">
        <w:rPr>
          <w:rFonts w:ascii="Arial" w:hAnsi="Arial" w:cs="Arial"/>
        </w:rPr>
        <w:t xml:space="preserve">Applications will only be accepted from individuals who can commit to being available </w:t>
      </w:r>
      <w:r w:rsidR="006D6336">
        <w:rPr>
          <w:rFonts w:ascii="Arial" w:hAnsi="Arial" w:cs="Arial"/>
        </w:rPr>
        <w:t xml:space="preserve">for </w:t>
      </w:r>
      <w:r w:rsidR="00B73E62">
        <w:rPr>
          <w:rFonts w:ascii="Arial" w:hAnsi="Arial" w:cs="Arial"/>
        </w:rPr>
        <w:t xml:space="preserve">ONE </w:t>
      </w:r>
      <w:r w:rsidR="006D6336">
        <w:rPr>
          <w:rFonts w:ascii="Arial" w:hAnsi="Arial" w:cs="Arial"/>
        </w:rPr>
        <w:t xml:space="preserve">of the training days stated below and </w:t>
      </w:r>
      <w:r w:rsidRPr="00DF3460">
        <w:rPr>
          <w:rFonts w:ascii="Arial" w:hAnsi="Arial" w:cs="Arial"/>
        </w:rPr>
        <w:t xml:space="preserve">from </w:t>
      </w:r>
      <w:r w:rsidR="00C70C25" w:rsidRPr="00DF3460">
        <w:rPr>
          <w:rFonts w:ascii="Arial" w:hAnsi="Arial" w:cs="Arial"/>
        </w:rPr>
        <w:t xml:space="preserve">Sunday </w:t>
      </w:r>
      <w:r w:rsidRPr="00DF3460">
        <w:rPr>
          <w:rFonts w:ascii="Arial" w:hAnsi="Arial" w:cs="Arial"/>
        </w:rPr>
        <w:t>6</w:t>
      </w:r>
      <w:r w:rsidRPr="00DF3460">
        <w:rPr>
          <w:rFonts w:ascii="Arial" w:hAnsi="Arial" w:cs="Arial"/>
          <w:vertAlign w:val="superscript"/>
        </w:rPr>
        <w:t>th</w:t>
      </w:r>
      <w:r w:rsidRPr="00DF3460">
        <w:rPr>
          <w:rFonts w:ascii="Arial" w:hAnsi="Arial" w:cs="Arial"/>
        </w:rPr>
        <w:t xml:space="preserve"> May</w:t>
      </w:r>
      <w:r w:rsidR="001E398E">
        <w:rPr>
          <w:rFonts w:ascii="Arial" w:hAnsi="Arial" w:cs="Arial"/>
        </w:rPr>
        <w:t xml:space="preserve"> to </w:t>
      </w:r>
      <w:r w:rsidR="00C70C25" w:rsidRPr="00DF3460">
        <w:rPr>
          <w:rFonts w:ascii="Arial" w:hAnsi="Arial" w:cs="Arial"/>
        </w:rPr>
        <w:t xml:space="preserve">Wednesday </w:t>
      </w:r>
      <w:r w:rsidRPr="00DF3460">
        <w:rPr>
          <w:rFonts w:ascii="Arial" w:hAnsi="Arial" w:cs="Arial"/>
        </w:rPr>
        <w:t>9</w:t>
      </w:r>
      <w:r w:rsidRPr="00DF3460">
        <w:rPr>
          <w:rFonts w:ascii="Arial" w:hAnsi="Arial" w:cs="Arial"/>
          <w:vertAlign w:val="superscript"/>
        </w:rPr>
        <w:t>th</w:t>
      </w:r>
      <w:r w:rsidRPr="00DF3460">
        <w:rPr>
          <w:rFonts w:ascii="Arial" w:hAnsi="Arial" w:cs="Arial"/>
        </w:rPr>
        <w:t xml:space="preserve"> May 2012 inclusive.</w:t>
      </w:r>
    </w:p>
    <w:p w:rsidR="00C044A9" w:rsidRPr="00DF3460" w:rsidRDefault="00C044A9" w:rsidP="00C044A9">
      <w:pPr>
        <w:pStyle w:val="ListParagraph"/>
        <w:rPr>
          <w:rFonts w:ascii="Arial" w:hAnsi="Arial" w:cs="Arial"/>
        </w:rPr>
      </w:pPr>
    </w:p>
    <w:p w:rsidR="00DF3460" w:rsidRPr="00DF3460" w:rsidRDefault="00C044A9" w:rsidP="00DF3460">
      <w:pPr>
        <w:pStyle w:val="ListParagraph"/>
        <w:numPr>
          <w:ilvl w:val="0"/>
          <w:numId w:val="1"/>
        </w:numPr>
        <w:ind w:left="426"/>
        <w:rPr>
          <w:rFonts w:ascii="Arial" w:hAnsi="Arial" w:cs="Arial"/>
        </w:rPr>
      </w:pPr>
      <w:r w:rsidRPr="00DF3460">
        <w:rPr>
          <w:rFonts w:ascii="Arial" w:hAnsi="Arial" w:cs="Arial"/>
        </w:rPr>
        <w:t xml:space="preserve">Applications are completed on line and can be accessed </w:t>
      </w:r>
      <w:r w:rsidR="009D63E2" w:rsidRPr="00DF3460">
        <w:rPr>
          <w:rFonts w:ascii="Arial" w:hAnsi="Arial" w:cs="Arial"/>
        </w:rPr>
        <w:t xml:space="preserve">via </w:t>
      </w:r>
      <w:hyperlink r:id="rId8" w:history="1">
        <w:r w:rsidR="001E398E" w:rsidRPr="00731500">
          <w:rPr>
            <w:rStyle w:val="Hyperlink"/>
            <w:rFonts w:ascii="Arial" w:hAnsi="Arial" w:cs="Arial"/>
          </w:rPr>
          <w:t>http://jobs.youthsporttrust.org</w:t>
        </w:r>
      </w:hyperlink>
      <w:r w:rsidRPr="00DF3460">
        <w:rPr>
          <w:rFonts w:ascii="Arial" w:hAnsi="Arial" w:cs="Arial"/>
        </w:rPr>
        <w:t xml:space="preserve">. </w:t>
      </w:r>
    </w:p>
    <w:p w:rsidR="00DF3460" w:rsidRPr="00DF3460" w:rsidRDefault="00DF3460" w:rsidP="00DF3460">
      <w:pPr>
        <w:pStyle w:val="ListParagraph"/>
        <w:rPr>
          <w:rFonts w:ascii="Arial" w:hAnsi="Arial" w:cs="Arial"/>
        </w:rPr>
      </w:pPr>
    </w:p>
    <w:p w:rsidR="00C044A9" w:rsidRPr="00DF3460" w:rsidRDefault="00C044A9" w:rsidP="00DF3460">
      <w:pPr>
        <w:pStyle w:val="ListParagraph"/>
        <w:numPr>
          <w:ilvl w:val="0"/>
          <w:numId w:val="1"/>
        </w:numPr>
        <w:ind w:left="426"/>
        <w:rPr>
          <w:rFonts w:ascii="Arial" w:hAnsi="Arial" w:cs="Arial"/>
        </w:rPr>
      </w:pPr>
      <w:r w:rsidRPr="00DF3460">
        <w:rPr>
          <w:rFonts w:ascii="Arial" w:hAnsi="Arial" w:cs="Arial"/>
        </w:rPr>
        <w:t xml:space="preserve">If you require </w:t>
      </w:r>
      <w:r w:rsidR="00DC2C00" w:rsidRPr="00DF3460">
        <w:rPr>
          <w:rFonts w:ascii="Arial" w:hAnsi="Arial" w:cs="Arial"/>
        </w:rPr>
        <w:t xml:space="preserve">assistance to complete the application form, please contact us on </w:t>
      </w:r>
      <w:hyperlink r:id="rId9" w:history="1">
        <w:r w:rsidR="00DC2C00" w:rsidRPr="00DF3460">
          <w:rPr>
            <w:rStyle w:val="Hyperlink"/>
            <w:rFonts w:ascii="Arial" w:hAnsi="Arial" w:cs="Arial"/>
          </w:rPr>
          <w:t>admin@sgvolunteers.org</w:t>
        </w:r>
      </w:hyperlink>
      <w:r w:rsidR="00DC2C00" w:rsidRPr="00DF3460">
        <w:rPr>
          <w:rFonts w:ascii="Arial" w:hAnsi="Arial" w:cs="Arial"/>
        </w:rPr>
        <w:t xml:space="preserve"> or call on 0207 717 1570. </w:t>
      </w:r>
      <w:r w:rsidRPr="00DF3460">
        <w:rPr>
          <w:rFonts w:ascii="Arial" w:hAnsi="Arial" w:cs="Arial"/>
        </w:rPr>
        <w:t xml:space="preserve">Please ensure that you include up to date contact details including email and phone numbers. </w:t>
      </w:r>
      <w:r w:rsidR="00C70C25" w:rsidRPr="00DF3460">
        <w:rPr>
          <w:rFonts w:ascii="Arial" w:hAnsi="Arial" w:cs="Arial"/>
        </w:rPr>
        <w:t>We will contact you by email and/or mobile.</w:t>
      </w:r>
    </w:p>
    <w:p w:rsidR="00C044A9" w:rsidRPr="00DF3460" w:rsidRDefault="00C044A9" w:rsidP="00C044A9">
      <w:pPr>
        <w:pStyle w:val="ListParagraph"/>
        <w:rPr>
          <w:rFonts w:ascii="Arial" w:hAnsi="Arial" w:cs="Arial"/>
        </w:rPr>
      </w:pPr>
    </w:p>
    <w:p w:rsidR="00C044A9" w:rsidRPr="00DF3460" w:rsidRDefault="00C044A9" w:rsidP="00DF3460">
      <w:pPr>
        <w:pStyle w:val="ListParagraph"/>
        <w:numPr>
          <w:ilvl w:val="0"/>
          <w:numId w:val="1"/>
        </w:numPr>
        <w:ind w:left="426"/>
        <w:rPr>
          <w:rFonts w:ascii="Arial" w:hAnsi="Arial" w:cs="Arial"/>
        </w:rPr>
      </w:pPr>
      <w:r w:rsidRPr="00DF3460">
        <w:rPr>
          <w:rFonts w:ascii="Arial" w:hAnsi="Arial" w:cs="Arial"/>
        </w:rPr>
        <w:t xml:space="preserve">Any individual applications from people </w:t>
      </w:r>
      <w:r w:rsidR="001E398E">
        <w:rPr>
          <w:rFonts w:ascii="Arial" w:hAnsi="Arial" w:cs="Arial"/>
        </w:rPr>
        <w:t xml:space="preserve">under 18 </w:t>
      </w:r>
      <w:r w:rsidRPr="00DF3460">
        <w:rPr>
          <w:rFonts w:ascii="Arial" w:hAnsi="Arial" w:cs="Arial"/>
        </w:rPr>
        <w:t xml:space="preserve">will require parent or guardian consent. </w:t>
      </w:r>
    </w:p>
    <w:p w:rsidR="00C044A9" w:rsidRPr="00DF3460" w:rsidRDefault="00C044A9" w:rsidP="00C044A9">
      <w:pPr>
        <w:pStyle w:val="ListParagraph"/>
        <w:rPr>
          <w:rFonts w:ascii="Arial" w:hAnsi="Arial" w:cs="Arial"/>
        </w:rPr>
      </w:pPr>
    </w:p>
    <w:p w:rsidR="00C044A9" w:rsidRPr="00DF3460" w:rsidRDefault="00C044A9" w:rsidP="00DF3460">
      <w:pPr>
        <w:pStyle w:val="ListParagraph"/>
        <w:numPr>
          <w:ilvl w:val="0"/>
          <w:numId w:val="1"/>
        </w:numPr>
        <w:ind w:left="426"/>
        <w:rPr>
          <w:rFonts w:ascii="Arial" w:hAnsi="Arial" w:cs="Arial"/>
        </w:rPr>
      </w:pPr>
      <w:r w:rsidRPr="00DF3460">
        <w:rPr>
          <w:rFonts w:ascii="Arial" w:hAnsi="Arial" w:cs="Arial"/>
        </w:rPr>
        <w:t xml:space="preserve">The closing date for individual applications is </w:t>
      </w:r>
      <w:r w:rsidR="009D63E2" w:rsidRPr="00DF3460">
        <w:rPr>
          <w:rFonts w:ascii="Arial" w:hAnsi="Arial" w:cs="Arial"/>
        </w:rPr>
        <w:t xml:space="preserve">5pm on </w:t>
      </w:r>
      <w:r w:rsidRPr="00DF3460">
        <w:rPr>
          <w:rFonts w:ascii="Arial" w:hAnsi="Arial" w:cs="Arial"/>
          <w:b/>
        </w:rPr>
        <w:t>31</w:t>
      </w:r>
      <w:r w:rsidRPr="00DF3460">
        <w:rPr>
          <w:rFonts w:ascii="Arial" w:hAnsi="Arial" w:cs="Arial"/>
          <w:b/>
          <w:vertAlign w:val="superscript"/>
        </w:rPr>
        <w:t>st</w:t>
      </w:r>
      <w:r w:rsidRPr="00DF3460">
        <w:rPr>
          <w:rFonts w:ascii="Arial" w:hAnsi="Arial" w:cs="Arial"/>
          <w:b/>
        </w:rPr>
        <w:t xml:space="preserve"> January 2012.</w:t>
      </w:r>
      <w:r w:rsidR="009D63E2" w:rsidRPr="00DF3460">
        <w:rPr>
          <w:rFonts w:ascii="Arial" w:hAnsi="Arial" w:cs="Arial"/>
          <w:b/>
        </w:rPr>
        <w:t xml:space="preserve">  </w:t>
      </w:r>
      <w:r w:rsidR="009D63E2" w:rsidRPr="00DF3460">
        <w:rPr>
          <w:rFonts w:ascii="Arial" w:hAnsi="Arial" w:cs="Arial"/>
        </w:rPr>
        <w:t>Applications received after this deadline will not be considered for this volunteering opportunity.</w:t>
      </w:r>
    </w:p>
    <w:p w:rsidR="00C044A9" w:rsidRPr="00DF3460" w:rsidRDefault="00C044A9" w:rsidP="00C044A9">
      <w:pPr>
        <w:pStyle w:val="ListParagraph"/>
        <w:rPr>
          <w:rFonts w:ascii="Arial" w:hAnsi="Arial" w:cs="Arial"/>
        </w:rPr>
      </w:pPr>
    </w:p>
    <w:p w:rsidR="00FF69BF" w:rsidRPr="00DF3460" w:rsidRDefault="00C044A9" w:rsidP="00DF3460">
      <w:pPr>
        <w:pStyle w:val="ListParagraph"/>
        <w:numPr>
          <w:ilvl w:val="0"/>
          <w:numId w:val="1"/>
        </w:numPr>
        <w:ind w:left="426"/>
        <w:rPr>
          <w:rFonts w:ascii="Arial" w:hAnsi="Arial" w:cs="Arial"/>
        </w:rPr>
      </w:pPr>
      <w:r w:rsidRPr="00DF3460">
        <w:rPr>
          <w:rFonts w:ascii="Arial" w:hAnsi="Arial" w:cs="Arial"/>
        </w:rPr>
        <w:t xml:space="preserve">The applications received from individuals will be assessed by </w:t>
      </w:r>
      <w:r w:rsidR="00276911" w:rsidRPr="00DF3460">
        <w:rPr>
          <w:rFonts w:ascii="Arial" w:hAnsi="Arial" w:cs="Arial"/>
        </w:rPr>
        <w:t>LOCOG, Pro-Active Central London and Interactive</w:t>
      </w:r>
      <w:r w:rsidR="00A7247B" w:rsidRPr="00DF3460">
        <w:rPr>
          <w:rFonts w:ascii="Arial" w:hAnsi="Arial" w:cs="Arial"/>
        </w:rPr>
        <w:t xml:space="preserve">. </w:t>
      </w:r>
      <w:r w:rsidRPr="00DF3460">
        <w:rPr>
          <w:rFonts w:ascii="Arial" w:hAnsi="Arial" w:cs="Arial"/>
        </w:rPr>
        <w:t xml:space="preserve">The criteria used to assess applications will be based </w:t>
      </w:r>
      <w:r w:rsidR="001E398E">
        <w:rPr>
          <w:rFonts w:ascii="Arial" w:hAnsi="Arial" w:cs="Arial"/>
        </w:rPr>
        <w:t>on</w:t>
      </w:r>
      <w:r w:rsidRPr="00DF3460">
        <w:rPr>
          <w:rFonts w:ascii="Arial" w:hAnsi="Arial" w:cs="Arial"/>
        </w:rPr>
        <w:t xml:space="preserve">: </w:t>
      </w:r>
    </w:p>
    <w:p w:rsidR="00A7247B" w:rsidRPr="00DF3460" w:rsidRDefault="00A7247B">
      <w:pPr>
        <w:pStyle w:val="Default"/>
        <w:numPr>
          <w:ilvl w:val="1"/>
          <w:numId w:val="4"/>
        </w:numPr>
        <w:rPr>
          <w:sz w:val="22"/>
          <w:szCs w:val="22"/>
        </w:rPr>
      </w:pPr>
      <w:r w:rsidRPr="00DF3460">
        <w:rPr>
          <w:sz w:val="22"/>
          <w:szCs w:val="22"/>
        </w:rPr>
        <w:t>Reasons for wanting to volunteer</w:t>
      </w:r>
    </w:p>
    <w:p w:rsidR="00A7247B" w:rsidRPr="00DF3460" w:rsidRDefault="00A7247B">
      <w:pPr>
        <w:pStyle w:val="Default"/>
        <w:numPr>
          <w:ilvl w:val="1"/>
          <w:numId w:val="4"/>
        </w:numPr>
        <w:rPr>
          <w:sz w:val="22"/>
          <w:szCs w:val="22"/>
        </w:rPr>
      </w:pPr>
      <w:r w:rsidRPr="00DF3460">
        <w:rPr>
          <w:sz w:val="22"/>
          <w:szCs w:val="22"/>
        </w:rPr>
        <w:t>Previous sports volunteering experience</w:t>
      </w:r>
    </w:p>
    <w:p w:rsidR="00A7247B" w:rsidRPr="00DF3460" w:rsidRDefault="00A7247B" w:rsidP="00A7247B">
      <w:pPr>
        <w:pStyle w:val="Default"/>
        <w:numPr>
          <w:ilvl w:val="1"/>
          <w:numId w:val="4"/>
        </w:numPr>
        <w:rPr>
          <w:sz w:val="22"/>
          <w:szCs w:val="22"/>
        </w:rPr>
      </w:pPr>
      <w:r w:rsidRPr="00DF3460">
        <w:rPr>
          <w:sz w:val="22"/>
          <w:szCs w:val="22"/>
        </w:rPr>
        <w:t>What volunteers hope to gain from the experience</w:t>
      </w:r>
    </w:p>
    <w:p w:rsidR="00A7247B" w:rsidRPr="00DF3460" w:rsidRDefault="00A7247B" w:rsidP="00A7247B">
      <w:pPr>
        <w:pStyle w:val="Default"/>
        <w:numPr>
          <w:ilvl w:val="1"/>
          <w:numId w:val="4"/>
        </w:numPr>
        <w:rPr>
          <w:sz w:val="22"/>
          <w:szCs w:val="22"/>
        </w:rPr>
      </w:pPr>
      <w:r w:rsidRPr="00DF3460">
        <w:rPr>
          <w:sz w:val="22"/>
          <w:szCs w:val="22"/>
        </w:rPr>
        <w:t>Skills or relevant training undertaken that may be useful for the prospective roles, including relevant to any particular 2012 School Games sports</w:t>
      </w:r>
      <w:r w:rsidR="000C01AF" w:rsidRPr="00DF3460">
        <w:rPr>
          <w:sz w:val="22"/>
          <w:szCs w:val="22"/>
        </w:rPr>
        <w:t>.</w:t>
      </w:r>
      <w:r w:rsidRPr="00DF3460">
        <w:rPr>
          <w:sz w:val="22"/>
          <w:szCs w:val="22"/>
        </w:rPr>
        <w:t xml:space="preserve"> </w:t>
      </w:r>
    </w:p>
    <w:p w:rsidR="00A7247B" w:rsidRPr="00DF3460" w:rsidRDefault="00A7247B" w:rsidP="00A7247B">
      <w:pPr>
        <w:pStyle w:val="ListParagraph"/>
        <w:tabs>
          <w:tab w:val="left" w:pos="5140"/>
          <w:tab w:val="left" w:leader="dot" w:pos="6105"/>
          <w:tab w:val="left" w:pos="6465"/>
          <w:tab w:val="right" w:leader="dot" w:pos="10425"/>
        </w:tabs>
        <w:spacing w:line="276" w:lineRule="auto"/>
        <w:ind w:left="717"/>
        <w:jc w:val="both"/>
        <w:rPr>
          <w:rFonts w:ascii="Arial" w:hAnsi="Arial" w:cs="Arial"/>
          <w:b/>
        </w:rPr>
      </w:pPr>
    </w:p>
    <w:p w:rsidR="00C044A9" w:rsidRPr="00DF3460" w:rsidRDefault="00C044A9" w:rsidP="00DF3460">
      <w:pPr>
        <w:pStyle w:val="ListParagraph"/>
        <w:numPr>
          <w:ilvl w:val="0"/>
          <w:numId w:val="1"/>
        </w:numPr>
        <w:ind w:left="426"/>
        <w:rPr>
          <w:rFonts w:ascii="Arial" w:hAnsi="Arial" w:cs="Arial"/>
        </w:rPr>
      </w:pPr>
      <w:r w:rsidRPr="00DF3460">
        <w:rPr>
          <w:rFonts w:ascii="Arial" w:hAnsi="Arial" w:cs="Arial"/>
        </w:rPr>
        <w:t xml:space="preserve">Individuals will be advised of the outcome of their application by </w:t>
      </w:r>
      <w:r w:rsidRPr="00DF3460">
        <w:rPr>
          <w:rFonts w:ascii="Arial" w:hAnsi="Arial" w:cs="Arial"/>
          <w:b/>
        </w:rPr>
        <w:t>10</w:t>
      </w:r>
      <w:r w:rsidRPr="00DF3460">
        <w:rPr>
          <w:rFonts w:ascii="Arial" w:hAnsi="Arial" w:cs="Arial"/>
          <w:b/>
          <w:vertAlign w:val="superscript"/>
        </w:rPr>
        <w:t>th</w:t>
      </w:r>
      <w:r w:rsidRPr="00DF3460">
        <w:rPr>
          <w:rFonts w:ascii="Arial" w:hAnsi="Arial" w:cs="Arial"/>
          <w:b/>
        </w:rPr>
        <w:t xml:space="preserve"> February 2012</w:t>
      </w:r>
      <w:r w:rsidR="000C01AF" w:rsidRPr="00DF3460">
        <w:rPr>
          <w:rFonts w:ascii="Arial" w:hAnsi="Arial" w:cs="Arial"/>
          <w:b/>
        </w:rPr>
        <w:t xml:space="preserve"> </w:t>
      </w:r>
      <w:r w:rsidR="000C01AF" w:rsidRPr="00DF3460">
        <w:rPr>
          <w:rFonts w:ascii="Arial" w:hAnsi="Arial" w:cs="Arial"/>
        </w:rPr>
        <w:t>via email</w:t>
      </w:r>
      <w:r w:rsidRPr="00DF3460">
        <w:rPr>
          <w:rFonts w:ascii="Arial" w:hAnsi="Arial" w:cs="Arial"/>
        </w:rPr>
        <w:t>.</w:t>
      </w:r>
    </w:p>
    <w:p w:rsidR="00C044A9" w:rsidRPr="00DF3460" w:rsidRDefault="00C044A9" w:rsidP="00C044A9">
      <w:pPr>
        <w:pStyle w:val="ListParagraph"/>
        <w:rPr>
          <w:rFonts w:ascii="Arial" w:hAnsi="Arial" w:cs="Arial"/>
        </w:rPr>
      </w:pPr>
    </w:p>
    <w:p w:rsidR="00C044A9" w:rsidRPr="00DF3460" w:rsidRDefault="00C044A9" w:rsidP="00DF3460">
      <w:pPr>
        <w:pStyle w:val="ListParagraph"/>
        <w:numPr>
          <w:ilvl w:val="0"/>
          <w:numId w:val="1"/>
        </w:numPr>
        <w:ind w:left="426"/>
        <w:rPr>
          <w:rFonts w:ascii="Arial" w:hAnsi="Arial" w:cs="Arial"/>
        </w:rPr>
      </w:pPr>
      <w:r w:rsidRPr="00DF3460">
        <w:rPr>
          <w:rFonts w:ascii="Arial" w:hAnsi="Arial" w:cs="Arial"/>
        </w:rPr>
        <w:t xml:space="preserve">Individuals will be assigned their role and shift patterns by </w:t>
      </w:r>
      <w:r w:rsidRPr="00DF3460">
        <w:rPr>
          <w:rFonts w:ascii="Arial" w:hAnsi="Arial" w:cs="Arial"/>
          <w:b/>
        </w:rPr>
        <w:t>15</w:t>
      </w:r>
      <w:r w:rsidRPr="00DF3460">
        <w:rPr>
          <w:rFonts w:ascii="Arial" w:hAnsi="Arial" w:cs="Arial"/>
          <w:b/>
          <w:vertAlign w:val="superscript"/>
        </w:rPr>
        <w:t>th</w:t>
      </w:r>
      <w:r w:rsidRPr="00DF3460">
        <w:rPr>
          <w:rFonts w:ascii="Arial" w:hAnsi="Arial" w:cs="Arial"/>
          <w:b/>
        </w:rPr>
        <w:t xml:space="preserve"> February 2012.</w:t>
      </w:r>
    </w:p>
    <w:p w:rsidR="00C044A9" w:rsidRPr="00DF3460" w:rsidRDefault="00C044A9" w:rsidP="00C044A9">
      <w:pPr>
        <w:pStyle w:val="ListParagraph"/>
        <w:rPr>
          <w:rFonts w:ascii="Arial" w:hAnsi="Arial" w:cs="Arial"/>
        </w:rPr>
      </w:pPr>
    </w:p>
    <w:p w:rsidR="00C044A9" w:rsidRPr="00DF3460" w:rsidRDefault="00C044A9" w:rsidP="00DF3460">
      <w:pPr>
        <w:pStyle w:val="ListParagraph"/>
        <w:numPr>
          <w:ilvl w:val="0"/>
          <w:numId w:val="1"/>
        </w:numPr>
        <w:ind w:left="426"/>
        <w:rPr>
          <w:rFonts w:ascii="Arial" w:hAnsi="Arial" w:cs="Arial"/>
        </w:rPr>
      </w:pPr>
      <w:r w:rsidRPr="00DF3460">
        <w:rPr>
          <w:rFonts w:ascii="Arial" w:hAnsi="Arial" w:cs="Arial"/>
        </w:rPr>
        <w:t xml:space="preserve">Successful individuals will be required to register their information in an Event Management System by </w:t>
      </w:r>
      <w:r w:rsidRPr="00DF3460">
        <w:rPr>
          <w:rFonts w:ascii="Arial" w:hAnsi="Arial" w:cs="Arial"/>
          <w:b/>
        </w:rPr>
        <w:t>28</w:t>
      </w:r>
      <w:r w:rsidRPr="00DF3460">
        <w:rPr>
          <w:rFonts w:ascii="Arial" w:hAnsi="Arial" w:cs="Arial"/>
          <w:b/>
          <w:vertAlign w:val="superscript"/>
        </w:rPr>
        <w:t>th</w:t>
      </w:r>
      <w:r w:rsidRPr="00DF3460">
        <w:rPr>
          <w:rFonts w:ascii="Arial" w:hAnsi="Arial" w:cs="Arial"/>
          <w:b/>
        </w:rPr>
        <w:t xml:space="preserve"> February 2012</w:t>
      </w:r>
      <w:r w:rsidRPr="00DF3460">
        <w:rPr>
          <w:rFonts w:ascii="Arial" w:hAnsi="Arial" w:cs="Arial"/>
        </w:rPr>
        <w:t>.</w:t>
      </w:r>
      <w:r w:rsidR="001E398E">
        <w:rPr>
          <w:rFonts w:ascii="Arial" w:hAnsi="Arial" w:cs="Arial"/>
        </w:rPr>
        <w:t xml:space="preserve">  Further details will be provided in due course.</w:t>
      </w:r>
    </w:p>
    <w:p w:rsidR="00C044A9" w:rsidRPr="00DF3460" w:rsidRDefault="00C044A9" w:rsidP="00C044A9">
      <w:pPr>
        <w:pStyle w:val="ListParagraph"/>
        <w:rPr>
          <w:rFonts w:ascii="Arial" w:hAnsi="Arial" w:cs="Arial"/>
        </w:rPr>
      </w:pPr>
    </w:p>
    <w:p w:rsidR="00FC11C0" w:rsidRPr="00FC11C0" w:rsidRDefault="00F91048" w:rsidP="00FC11C0">
      <w:pPr>
        <w:pStyle w:val="ListParagraph"/>
        <w:numPr>
          <w:ilvl w:val="0"/>
          <w:numId w:val="1"/>
        </w:numPr>
        <w:ind w:left="426"/>
        <w:rPr>
          <w:rFonts w:ascii="Arial" w:hAnsi="Arial" w:cs="Arial"/>
        </w:rPr>
      </w:pPr>
      <w:r>
        <w:rPr>
          <w:rFonts w:ascii="Arial" w:hAnsi="Arial" w:cs="Arial"/>
        </w:rPr>
        <w:t xml:space="preserve">Successful applicants will be required to attend training relevant to their role. </w:t>
      </w:r>
      <w:r w:rsidRPr="00FC11C0">
        <w:rPr>
          <w:rFonts w:ascii="Arial" w:hAnsi="Arial" w:cs="Arial"/>
        </w:rPr>
        <w:t>Within each application, every candidate is</w:t>
      </w:r>
      <w:r>
        <w:rPr>
          <w:rFonts w:ascii="Arial" w:hAnsi="Arial" w:cs="Arial"/>
        </w:rPr>
        <w:t xml:space="preserve"> </w:t>
      </w:r>
      <w:r w:rsidRPr="00FC11C0">
        <w:rPr>
          <w:rFonts w:ascii="Arial" w:hAnsi="Arial" w:cs="Arial"/>
        </w:rPr>
        <w:t>required to choose training courses that they would be able to attend (dates below). Successful applicants will be informed after the 31</w:t>
      </w:r>
      <w:r w:rsidR="009961A2" w:rsidRPr="00FC11C0">
        <w:rPr>
          <w:rFonts w:ascii="Arial" w:hAnsi="Arial" w:cs="Arial"/>
        </w:rPr>
        <w:t>st</w:t>
      </w:r>
      <w:r w:rsidRPr="00FC11C0">
        <w:rPr>
          <w:rFonts w:ascii="Arial" w:hAnsi="Arial" w:cs="Arial"/>
        </w:rPr>
        <w:t xml:space="preserve"> January whether they have been accepted and will </w:t>
      </w:r>
      <w:r w:rsidR="00483D6D" w:rsidRPr="00FC11C0">
        <w:rPr>
          <w:rFonts w:ascii="Arial" w:hAnsi="Arial" w:cs="Arial"/>
        </w:rPr>
        <w:t>then</w:t>
      </w:r>
      <w:r w:rsidRPr="00FC11C0">
        <w:rPr>
          <w:rFonts w:ascii="Arial" w:hAnsi="Arial" w:cs="Arial"/>
        </w:rPr>
        <w:t xml:space="preserve"> received confirmation of their place on </w:t>
      </w:r>
      <w:r w:rsidR="00483D6D" w:rsidRPr="00FC11C0">
        <w:rPr>
          <w:rFonts w:ascii="Arial" w:hAnsi="Arial" w:cs="Arial"/>
        </w:rPr>
        <w:t>one of the</w:t>
      </w:r>
      <w:r w:rsidRPr="00FC11C0">
        <w:rPr>
          <w:rFonts w:ascii="Arial" w:hAnsi="Arial" w:cs="Arial"/>
        </w:rPr>
        <w:t xml:space="preserve"> training</w:t>
      </w:r>
      <w:r w:rsidR="00483D6D" w:rsidRPr="00FC11C0">
        <w:rPr>
          <w:rFonts w:ascii="Arial" w:hAnsi="Arial" w:cs="Arial"/>
        </w:rPr>
        <w:t xml:space="preserve"> dates</w:t>
      </w:r>
      <w:r w:rsidRPr="00FC11C0">
        <w:rPr>
          <w:rFonts w:ascii="Arial" w:hAnsi="Arial" w:cs="Arial"/>
        </w:rPr>
        <w:t>.</w:t>
      </w:r>
    </w:p>
    <w:p w:rsidR="006D6336" w:rsidRDefault="00F91048" w:rsidP="006D6336">
      <w:pPr>
        <w:tabs>
          <w:tab w:val="left" w:pos="3780"/>
          <w:tab w:val="left" w:pos="4860"/>
          <w:tab w:val="left" w:pos="5940"/>
          <w:tab w:val="right" w:pos="9900"/>
        </w:tabs>
        <w:jc w:val="both"/>
        <w:rPr>
          <w:rFonts w:ascii="Arial" w:hAnsi="Arial" w:cs="Arial"/>
        </w:rPr>
      </w:pPr>
      <w:r>
        <w:rPr>
          <w:rFonts w:ascii="Arial" w:hAnsi="Arial" w:cs="Arial"/>
          <w:color w:val="1F497D"/>
        </w:rPr>
        <w:t xml:space="preserve"> </w:t>
      </w:r>
    </w:p>
    <w:p w:rsidR="006D6336" w:rsidRPr="006D6336" w:rsidRDefault="006D6336" w:rsidP="006D6336">
      <w:pPr>
        <w:pStyle w:val="ListParagraph"/>
        <w:numPr>
          <w:ilvl w:val="0"/>
          <w:numId w:val="5"/>
        </w:numPr>
        <w:tabs>
          <w:tab w:val="left" w:pos="3780"/>
          <w:tab w:val="left" w:pos="4860"/>
          <w:tab w:val="left" w:pos="5940"/>
          <w:tab w:val="right" w:pos="9900"/>
        </w:tabs>
        <w:jc w:val="both"/>
        <w:rPr>
          <w:rFonts w:ascii="Arial" w:hAnsi="Arial"/>
          <w:b/>
        </w:rPr>
      </w:pPr>
      <w:r w:rsidRPr="006D6336">
        <w:rPr>
          <w:rFonts w:ascii="Arial" w:hAnsi="Arial"/>
          <w:b/>
        </w:rPr>
        <w:t>Friday 17 February (from 10.30am)</w:t>
      </w:r>
    </w:p>
    <w:p w:rsidR="006D6336" w:rsidRPr="006D6336" w:rsidRDefault="006D6336" w:rsidP="006D6336">
      <w:pPr>
        <w:pStyle w:val="ListParagraph"/>
        <w:numPr>
          <w:ilvl w:val="0"/>
          <w:numId w:val="5"/>
        </w:numPr>
        <w:tabs>
          <w:tab w:val="left" w:pos="3780"/>
          <w:tab w:val="left" w:pos="4860"/>
          <w:tab w:val="left" w:pos="5940"/>
          <w:tab w:val="right" w:pos="9900"/>
        </w:tabs>
        <w:jc w:val="both"/>
        <w:rPr>
          <w:rFonts w:ascii="Arial" w:hAnsi="Arial"/>
          <w:b/>
        </w:rPr>
      </w:pPr>
      <w:r w:rsidRPr="006D6336">
        <w:rPr>
          <w:rFonts w:ascii="Arial" w:hAnsi="Arial"/>
          <w:b/>
        </w:rPr>
        <w:t>Saturday 3 March (from 11.30am)</w:t>
      </w:r>
    </w:p>
    <w:p w:rsidR="006D6336" w:rsidRPr="006D6336" w:rsidRDefault="006D6336" w:rsidP="006D6336">
      <w:pPr>
        <w:pStyle w:val="ListParagraph"/>
        <w:numPr>
          <w:ilvl w:val="0"/>
          <w:numId w:val="5"/>
        </w:numPr>
        <w:tabs>
          <w:tab w:val="left" w:pos="3780"/>
          <w:tab w:val="left" w:pos="4860"/>
          <w:tab w:val="left" w:pos="5940"/>
          <w:tab w:val="right" w:pos="9900"/>
        </w:tabs>
        <w:jc w:val="both"/>
        <w:rPr>
          <w:rFonts w:ascii="Arial" w:hAnsi="Arial"/>
        </w:rPr>
      </w:pPr>
      <w:r w:rsidRPr="006D6336">
        <w:rPr>
          <w:rFonts w:ascii="Arial" w:hAnsi="Arial"/>
          <w:b/>
        </w:rPr>
        <w:t xml:space="preserve">Wednesday 14 March </w:t>
      </w:r>
      <w:r w:rsidR="00B73E62">
        <w:rPr>
          <w:rFonts w:ascii="Arial" w:hAnsi="Arial"/>
          <w:b/>
        </w:rPr>
        <w:t xml:space="preserve">(from 5.30pm) </w:t>
      </w:r>
      <w:r w:rsidRPr="006D6336">
        <w:rPr>
          <w:rFonts w:ascii="Arial" w:hAnsi="Arial"/>
        </w:rPr>
        <w:t>(Turbo training: for individuals who have a valid Safeguarding &amp; Child Protection certificate and either a valid Disability Equality certificate or complete the free online course before 2012 School Games)</w:t>
      </w:r>
    </w:p>
    <w:p w:rsidR="006D6336" w:rsidRPr="006D6336" w:rsidRDefault="006D6336" w:rsidP="006D6336">
      <w:pPr>
        <w:pStyle w:val="ListParagraph"/>
        <w:numPr>
          <w:ilvl w:val="0"/>
          <w:numId w:val="5"/>
        </w:numPr>
        <w:tabs>
          <w:tab w:val="left" w:pos="3780"/>
          <w:tab w:val="left" w:pos="4860"/>
          <w:tab w:val="left" w:pos="5940"/>
          <w:tab w:val="right" w:pos="9900"/>
        </w:tabs>
        <w:jc w:val="both"/>
        <w:rPr>
          <w:rFonts w:ascii="Arial" w:hAnsi="Arial"/>
          <w:b/>
        </w:rPr>
      </w:pPr>
      <w:r w:rsidRPr="006D6336">
        <w:rPr>
          <w:rFonts w:ascii="Arial" w:hAnsi="Arial"/>
          <w:b/>
        </w:rPr>
        <w:t xml:space="preserve">Sunday 18 March (from 10.30am) </w:t>
      </w:r>
    </w:p>
    <w:p w:rsidR="006D6336" w:rsidRPr="006D6336" w:rsidRDefault="006D6336" w:rsidP="006D6336">
      <w:pPr>
        <w:pStyle w:val="ListParagraph"/>
        <w:numPr>
          <w:ilvl w:val="0"/>
          <w:numId w:val="5"/>
        </w:numPr>
        <w:tabs>
          <w:tab w:val="left" w:pos="2450"/>
        </w:tabs>
        <w:jc w:val="both"/>
        <w:rPr>
          <w:rFonts w:ascii="Arial" w:hAnsi="Arial"/>
          <w:b/>
        </w:rPr>
      </w:pPr>
      <w:r w:rsidRPr="006D6336">
        <w:rPr>
          <w:rFonts w:ascii="Arial" w:hAnsi="Arial"/>
          <w:b/>
        </w:rPr>
        <w:lastRenderedPageBreak/>
        <w:t>Wednesday 28 March (afternoon)</w:t>
      </w:r>
    </w:p>
    <w:p w:rsidR="006D6336" w:rsidRPr="006D6336" w:rsidRDefault="006D6336" w:rsidP="006D6336">
      <w:pPr>
        <w:pStyle w:val="ListParagraph"/>
        <w:numPr>
          <w:ilvl w:val="0"/>
          <w:numId w:val="5"/>
        </w:numPr>
        <w:tabs>
          <w:tab w:val="left" w:pos="3780"/>
          <w:tab w:val="left" w:pos="4860"/>
          <w:tab w:val="left" w:pos="5940"/>
          <w:tab w:val="right" w:pos="9900"/>
        </w:tabs>
        <w:jc w:val="both"/>
        <w:rPr>
          <w:rFonts w:ascii="Arial" w:hAnsi="Arial"/>
          <w:b/>
        </w:rPr>
      </w:pPr>
      <w:r w:rsidRPr="006D6336">
        <w:rPr>
          <w:rFonts w:ascii="Arial" w:hAnsi="Arial"/>
          <w:b/>
        </w:rPr>
        <w:t xml:space="preserve">Saturday 14 April (from 10.30am) </w:t>
      </w:r>
    </w:p>
    <w:p w:rsidR="006D6336" w:rsidRDefault="006D6336" w:rsidP="006D6336">
      <w:pPr>
        <w:pStyle w:val="ListParagraph"/>
        <w:ind w:left="426"/>
        <w:rPr>
          <w:rFonts w:ascii="Arial" w:hAnsi="Arial" w:cs="Arial"/>
        </w:rPr>
      </w:pPr>
    </w:p>
    <w:p w:rsidR="00F5387A" w:rsidRPr="00DF3460" w:rsidRDefault="000C01AF" w:rsidP="00DF3460">
      <w:pPr>
        <w:pStyle w:val="ListParagraph"/>
        <w:numPr>
          <w:ilvl w:val="0"/>
          <w:numId w:val="1"/>
        </w:numPr>
        <w:ind w:left="426"/>
        <w:rPr>
          <w:rFonts w:ascii="Arial" w:hAnsi="Arial" w:cs="Arial"/>
        </w:rPr>
      </w:pPr>
      <w:r w:rsidRPr="00DF3460">
        <w:rPr>
          <w:rFonts w:ascii="Arial" w:hAnsi="Arial" w:cs="Arial"/>
        </w:rPr>
        <w:t xml:space="preserve">There will be a variety of dates </w:t>
      </w:r>
      <w:r w:rsidR="00B73E62" w:rsidRPr="00DF3460">
        <w:rPr>
          <w:rFonts w:ascii="Arial" w:hAnsi="Arial" w:cs="Arial"/>
        </w:rPr>
        <w:t>available;</w:t>
      </w:r>
      <w:r w:rsidRPr="00DF3460">
        <w:rPr>
          <w:rFonts w:ascii="Arial" w:hAnsi="Arial" w:cs="Arial"/>
        </w:rPr>
        <w:t xml:space="preserve"> </w:t>
      </w:r>
      <w:r w:rsidR="00B73E62">
        <w:rPr>
          <w:rFonts w:ascii="Arial" w:hAnsi="Arial" w:cs="Arial"/>
        </w:rPr>
        <w:t xml:space="preserve">you will </w:t>
      </w:r>
      <w:proofErr w:type="gramStart"/>
      <w:r w:rsidR="00B73E62">
        <w:rPr>
          <w:rFonts w:ascii="Arial" w:hAnsi="Arial" w:cs="Arial"/>
        </w:rPr>
        <w:t>required</w:t>
      </w:r>
      <w:proofErr w:type="gramEnd"/>
      <w:r w:rsidR="00B73E62">
        <w:rPr>
          <w:rFonts w:ascii="Arial" w:hAnsi="Arial" w:cs="Arial"/>
        </w:rPr>
        <w:t xml:space="preserve"> to attend one session only.  F</w:t>
      </w:r>
      <w:r w:rsidRPr="00DF3460">
        <w:rPr>
          <w:rFonts w:ascii="Arial" w:hAnsi="Arial" w:cs="Arial"/>
        </w:rPr>
        <w:t>urther details will be communicated once selection has taken place.</w:t>
      </w:r>
    </w:p>
    <w:p w:rsidR="00FF69BF" w:rsidRPr="00DF3460" w:rsidRDefault="00FF69BF">
      <w:pPr>
        <w:pStyle w:val="ListParagraph"/>
        <w:rPr>
          <w:rFonts w:ascii="Arial" w:hAnsi="Arial" w:cs="Arial"/>
        </w:rPr>
      </w:pPr>
    </w:p>
    <w:p w:rsidR="00276911" w:rsidRPr="00DF3460" w:rsidRDefault="000C01AF" w:rsidP="00DF3460">
      <w:pPr>
        <w:pStyle w:val="ListParagraph"/>
        <w:numPr>
          <w:ilvl w:val="0"/>
          <w:numId w:val="1"/>
        </w:numPr>
        <w:ind w:left="426"/>
        <w:rPr>
          <w:rFonts w:ascii="Arial" w:hAnsi="Arial" w:cs="Arial"/>
        </w:rPr>
      </w:pPr>
      <w:r w:rsidRPr="00DF3460">
        <w:rPr>
          <w:rFonts w:ascii="Arial" w:hAnsi="Arial" w:cs="Arial"/>
        </w:rPr>
        <w:t>All information collected via the equal opportunities section of the application form will be used for monitoring purposes only and will not form part of the selection process.</w:t>
      </w:r>
    </w:p>
    <w:p w:rsidR="00FF69BF" w:rsidRPr="00DF3460" w:rsidRDefault="00FF69BF">
      <w:pPr>
        <w:pStyle w:val="ListParagraph"/>
        <w:rPr>
          <w:rFonts w:ascii="Arial" w:hAnsi="Arial" w:cs="Arial"/>
        </w:rPr>
      </w:pPr>
    </w:p>
    <w:p w:rsidR="00480FCD" w:rsidRDefault="00480FCD" w:rsidP="00DF3460">
      <w:pPr>
        <w:pStyle w:val="ListParagraph"/>
        <w:numPr>
          <w:ilvl w:val="0"/>
          <w:numId w:val="1"/>
        </w:numPr>
        <w:ind w:left="426"/>
        <w:rPr>
          <w:rFonts w:ascii="Arial" w:hAnsi="Arial" w:cs="Arial"/>
        </w:rPr>
      </w:pPr>
      <w:r w:rsidRPr="00DF3460">
        <w:rPr>
          <w:rFonts w:ascii="Arial" w:hAnsi="Arial" w:cs="Arial"/>
        </w:rPr>
        <w:t>Please complete all sections of the application form stating volunteer roles you are interested in.  This will help us match you in the right role where possible, helping you get the most out of your volunteer opportunity.</w:t>
      </w:r>
    </w:p>
    <w:p w:rsidR="00DF3460" w:rsidRPr="00DF3460" w:rsidRDefault="00DF3460" w:rsidP="00DF3460">
      <w:pPr>
        <w:pStyle w:val="ListParagraph"/>
        <w:rPr>
          <w:rFonts w:ascii="Arial" w:hAnsi="Arial" w:cs="Arial"/>
        </w:rPr>
      </w:pPr>
    </w:p>
    <w:p w:rsidR="00DF3460" w:rsidRDefault="00DF3460" w:rsidP="00DF3460">
      <w:pPr>
        <w:pStyle w:val="Default"/>
        <w:rPr>
          <w:b/>
          <w:color w:val="auto"/>
          <w:sz w:val="22"/>
          <w:szCs w:val="22"/>
        </w:rPr>
      </w:pPr>
      <w:r w:rsidRPr="00DF3460">
        <w:rPr>
          <w:b/>
          <w:color w:val="auto"/>
          <w:sz w:val="22"/>
          <w:szCs w:val="22"/>
        </w:rPr>
        <w:t>Enhanced Criminal Records Bureau (CRB) checks</w:t>
      </w:r>
    </w:p>
    <w:p w:rsidR="00DF3460" w:rsidRPr="00DF3460" w:rsidRDefault="00DF3460" w:rsidP="00DF3460">
      <w:pPr>
        <w:pStyle w:val="Default"/>
        <w:rPr>
          <w:b/>
          <w:color w:val="auto"/>
          <w:sz w:val="22"/>
          <w:szCs w:val="22"/>
        </w:rPr>
      </w:pPr>
    </w:p>
    <w:p w:rsidR="00DF3460" w:rsidRPr="00DF3460" w:rsidRDefault="00DF3460" w:rsidP="00DF3460">
      <w:pPr>
        <w:pStyle w:val="ListParagraph"/>
        <w:numPr>
          <w:ilvl w:val="0"/>
          <w:numId w:val="1"/>
        </w:numPr>
        <w:ind w:left="426"/>
      </w:pPr>
      <w:r w:rsidRPr="00DF3460">
        <w:rPr>
          <w:rFonts w:ascii="Arial" w:hAnsi="Arial" w:cs="Arial"/>
        </w:rPr>
        <w:t>All applicants who are recruited to volunteer in roles that require working directly with young people unsupervised will be required to complete an Enhanced CRB check.</w:t>
      </w:r>
    </w:p>
    <w:p w:rsidR="00DF3460" w:rsidRPr="00DF3460" w:rsidRDefault="00DF3460" w:rsidP="00DF3460">
      <w:pPr>
        <w:pStyle w:val="Default"/>
        <w:ind w:left="717"/>
        <w:rPr>
          <w:color w:val="auto"/>
          <w:sz w:val="22"/>
          <w:szCs w:val="22"/>
        </w:rPr>
      </w:pPr>
    </w:p>
    <w:p w:rsidR="00DF3460" w:rsidRPr="00DF3460" w:rsidRDefault="00DF3460" w:rsidP="00DF3460">
      <w:pPr>
        <w:pStyle w:val="ListParagraph"/>
        <w:numPr>
          <w:ilvl w:val="0"/>
          <w:numId w:val="1"/>
        </w:numPr>
        <w:ind w:left="426"/>
        <w:rPr>
          <w:rFonts w:ascii="Arial" w:hAnsi="Arial" w:cs="Arial"/>
        </w:rPr>
      </w:pPr>
      <w:r w:rsidRPr="001E398E">
        <w:rPr>
          <w:rFonts w:ascii="Arial" w:hAnsi="Arial" w:cs="Arial"/>
        </w:rPr>
        <w:t>Where the role requires a CRB check, a</w:t>
      </w:r>
      <w:r w:rsidRPr="00DF3460">
        <w:rPr>
          <w:rFonts w:ascii="Arial" w:hAnsi="Arial" w:cs="Arial"/>
        </w:rPr>
        <w:t>pplicants will be required to disclose details of any previous convictions or cautions in accordance with the Rehabilitation of Offenders Act 1974. Any disclosure of an unspent conviction will not automatically disqualify your application unless the nature of the offence renders you unsuitable for the role. All such disclosures will be considered on an individual basis.  Failure to disclose any previous conviction or caution will automatically exclude you from the volunteer programme.</w:t>
      </w:r>
    </w:p>
    <w:p w:rsidR="00DF3460" w:rsidRPr="00DF3460" w:rsidRDefault="00DF3460" w:rsidP="00DF3460">
      <w:pPr>
        <w:pStyle w:val="Default"/>
        <w:ind w:left="1437"/>
        <w:rPr>
          <w:color w:val="auto"/>
          <w:sz w:val="22"/>
          <w:szCs w:val="22"/>
        </w:rPr>
      </w:pPr>
      <w:r w:rsidRPr="00DF3460">
        <w:rPr>
          <w:sz w:val="22"/>
          <w:szCs w:val="22"/>
        </w:rPr>
        <w:t xml:space="preserve"> </w:t>
      </w:r>
    </w:p>
    <w:p w:rsidR="00DF3460" w:rsidRPr="00DF3460" w:rsidRDefault="00DF3460" w:rsidP="00DF3460">
      <w:pPr>
        <w:pStyle w:val="ListParagraph"/>
        <w:numPr>
          <w:ilvl w:val="0"/>
          <w:numId w:val="1"/>
        </w:numPr>
        <w:ind w:left="426"/>
        <w:rPr>
          <w:rFonts w:ascii="Arial" w:hAnsi="Arial" w:cs="Arial"/>
        </w:rPr>
      </w:pPr>
      <w:r w:rsidRPr="00DF3460">
        <w:rPr>
          <w:rFonts w:ascii="Arial" w:hAnsi="Arial" w:cs="Arial"/>
        </w:rPr>
        <w:t xml:space="preserve">Further information on this process will be sent to you once your application form has been processed. </w:t>
      </w:r>
    </w:p>
    <w:p w:rsidR="00DF3460" w:rsidRDefault="00DF3460" w:rsidP="00DF3460">
      <w:pPr>
        <w:pStyle w:val="Default"/>
        <w:rPr>
          <w:b/>
          <w:color w:val="auto"/>
          <w:sz w:val="22"/>
          <w:szCs w:val="22"/>
        </w:rPr>
      </w:pPr>
    </w:p>
    <w:p w:rsidR="00DF3460" w:rsidRDefault="00DF3460" w:rsidP="00DF3460">
      <w:pPr>
        <w:pStyle w:val="Default"/>
        <w:rPr>
          <w:b/>
          <w:color w:val="auto"/>
          <w:sz w:val="22"/>
          <w:szCs w:val="22"/>
        </w:rPr>
      </w:pPr>
      <w:r w:rsidRPr="00DF3460">
        <w:rPr>
          <w:b/>
          <w:color w:val="auto"/>
          <w:sz w:val="22"/>
          <w:szCs w:val="22"/>
        </w:rPr>
        <w:t>Volunteering whilst in receipt of state benefits</w:t>
      </w:r>
    </w:p>
    <w:p w:rsidR="00DF3460" w:rsidRPr="00DF3460" w:rsidRDefault="00DF3460" w:rsidP="00DF3460">
      <w:pPr>
        <w:pStyle w:val="Default"/>
        <w:rPr>
          <w:b/>
          <w:color w:val="auto"/>
          <w:sz w:val="22"/>
          <w:szCs w:val="22"/>
        </w:rPr>
      </w:pPr>
    </w:p>
    <w:p w:rsidR="00DF3460" w:rsidRPr="00DF3460" w:rsidRDefault="00DF3460" w:rsidP="00DF3460">
      <w:pPr>
        <w:pStyle w:val="Default"/>
        <w:numPr>
          <w:ilvl w:val="0"/>
          <w:numId w:val="1"/>
        </w:numPr>
        <w:tabs>
          <w:tab w:val="left" w:pos="426"/>
        </w:tabs>
        <w:ind w:left="426"/>
        <w:rPr>
          <w:color w:val="auto"/>
          <w:sz w:val="22"/>
          <w:szCs w:val="22"/>
        </w:rPr>
      </w:pPr>
      <w:r w:rsidRPr="00DF3460">
        <w:rPr>
          <w:sz w:val="22"/>
          <w:szCs w:val="22"/>
        </w:rPr>
        <w:t>If you are receiving state benefits you can volunteer and in nearly all cases your benefits will not be affected, however please talk to the Jobcentre Plus before you make an application and if successful before you start any volunteering.</w:t>
      </w:r>
    </w:p>
    <w:p w:rsidR="00846FCC" w:rsidRDefault="00846FCC" w:rsidP="00DF3460">
      <w:pPr>
        <w:pStyle w:val="Default"/>
        <w:rPr>
          <w:b/>
          <w:color w:val="auto"/>
          <w:sz w:val="22"/>
          <w:szCs w:val="22"/>
        </w:rPr>
        <w:sectPr w:rsidR="00846FCC" w:rsidSect="00F14665">
          <w:pgSz w:w="11906" w:h="16838"/>
          <w:pgMar w:top="1440" w:right="1440" w:bottom="1440" w:left="1440" w:header="708" w:footer="708" w:gutter="0"/>
          <w:cols w:space="708"/>
          <w:docGrid w:linePitch="360"/>
        </w:sectPr>
      </w:pPr>
    </w:p>
    <w:p w:rsidR="00846FCC" w:rsidRPr="00C40DDC" w:rsidRDefault="00846FCC" w:rsidP="00846FCC">
      <w:pPr>
        <w:pStyle w:val="Title"/>
        <w:rPr>
          <w:rFonts w:ascii="Arial" w:hAnsi="Arial" w:cs="Arial"/>
          <w:color w:val="auto"/>
        </w:rPr>
      </w:pPr>
      <w:r w:rsidRPr="00C40DDC">
        <w:rPr>
          <w:rFonts w:ascii="Arial" w:hAnsi="Arial" w:cs="Arial"/>
          <w:color w:val="auto"/>
        </w:rPr>
        <w:lastRenderedPageBreak/>
        <w:t>2012 School Games – Overview of Volunteer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278"/>
        <w:gridCol w:w="9942"/>
        <w:gridCol w:w="2954"/>
      </w:tblGrid>
      <w:tr w:rsidR="00846FCC" w:rsidRPr="008D6A2C" w:rsidTr="00132BE9">
        <w:trPr>
          <w:trHeight w:val="278"/>
        </w:trPr>
        <w:tc>
          <w:tcPr>
            <w:tcW w:w="451" w:type="pct"/>
            <w:tcBorders>
              <w:bottom w:val="single" w:sz="4" w:space="0" w:color="auto"/>
            </w:tcBorders>
            <w:shd w:val="clear" w:color="auto" w:fill="BFBFBF" w:themeFill="background1" w:themeFillShade="BF"/>
          </w:tcPr>
          <w:p w:rsidR="00846FCC" w:rsidRPr="008D6A2C" w:rsidRDefault="00846FCC" w:rsidP="00132BE9">
            <w:pPr>
              <w:rPr>
                <w:rFonts w:cs="Arial"/>
                <w:b/>
                <w:sz w:val="18"/>
                <w:szCs w:val="18"/>
              </w:rPr>
            </w:pPr>
            <w:r w:rsidRPr="008D6A2C">
              <w:rPr>
                <w:rFonts w:cs="Arial"/>
                <w:b/>
                <w:sz w:val="18"/>
                <w:szCs w:val="18"/>
              </w:rPr>
              <w:t>Role</w:t>
            </w:r>
          </w:p>
        </w:tc>
        <w:tc>
          <w:tcPr>
            <w:tcW w:w="3507" w:type="pct"/>
            <w:tcBorders>
              <w:bottom w:val="single" w:sz="4" w:space="0" w:color="auto"/>
            </w:tcBorders>
            <w:shd w:val="clear" w:color="auto" w:fill="BFBFBF" w:themeFill="background1" w:themeFillShade="BF"/>
          </w:tcPr>
          <w:p w:rsidR="00846FCC" w:rsidRPr="008D6A2C" w:rsidRDefault="00846FCC" w:rsidP="00132BE9">
            <w:pPr>
              <w:rPr>
                <w:rFonts w:cs="Arial"/>
                <w:b/>
                <w:sz w:val="18"/>
                <w:szCs w:val="18"/>
              </w:rPr>
            </w:pPr>
            <w:r w:rsidRPr="008D6A2C">
              <w:rPr>
                <w:rFonts w:cs="Arial"/>
                <w:b/>
                <w:sz w:val="18"/>
                <w:szCs w:val="18"/>
              </w:rPr>
              <w:t>Description</w:t>
            </w:r>
          </w:p>
        </w:tc>
        <w:tc>
          <w:tcPr>
            <w:tcW w:w="1042" w:type="pct"/>
            <w:tcBorders>
              <w:bottom w:val="single" w:sz="4" w:space="0" w:color="auto"/>
            </w:tcBorders>
            <w:shd w:val="clear" w:color="auto" w:fill="BFBFBF" w:themeFill="background1" w:themeFillShade="BF"/>
          </w:tcPr>
          <w:p w:rsidR="00846FCC" w:rsidRPr="008D6A2C" w:rsidRDefault="00846FCC" w:rsidP="00132BE9">
            <w:pPr>
              <w:rPr>
                <w:rFonts w:cs="Arial"/>
                <w:b/>
                <w:sz w:val="18"/>
                <w:szCs w:val="18"/>
              </w:rPr>
            </w:pPr>
            <w:r>
              <w:rPr>
                <w:rFonts w:cs="Arial"/>
                <w:b/>
                <w:sz w:val="18"/>
                <w:szCs w:val="18"/>
              </w:rPr>
              <w:t>Requirements</w:t>
            </w:r>
          </w:p>
        </w:tc>
      </w:tr>
      <w:tr w:rsidR="0027317A" w:rsidRPr="008D6A2C" w:rsidTr="00132BE9">
        <w:trPr>
          <w:trHeight w:val="960"/>
        </w:trPr>
        <w:tc>
          <w:tcPr>
            <w:tcW w:w="451" w:type="pct"/>
            <w:shd w:val="clear" w:color="auto" w:fill="FFFFFF" w:themeFill="background1"/>
            <w:vAlign w:val="center"/>
          </w:tcPr>
          <w:p w:rsidR="0027317A" w:rsidRPr="008D6A2C" w:rsidRDefault="0027317A" w:rsidP="00132BE9">
            <w:pPr>
              <w:ind w:left="0"/>
              <w:rPr>
                <w:rFonts w:cs="Arial"/>
                <w:b/>
                <w:sz w:val="18"/>
                <w:szCs w:val="18"/>
              </w:rPr>
            </w:pPr>
            <w:r>
              <w:rPr>
                <w:rFonts w:cs="Arial"/>
                <w:b/>
                <w:sz w:val="18"/>
                <w:szCs w:val="18"/>
              </w:rPr>
              <w:t>Volunteer Co-ordination Roles</w:t>
            </w:r>
          </w:p>
        </w:tc>
        <w:tc>
          <w:tcPr>
            <w:tcW w:w="3507" w:type="pct"/>
            <w:shd w:val="clear" w:color="auto" w:fill="FFFFFF" w:themeFill="background1"/>
            <w:vAlign w:val="center"/>
          </w:tcPr>
          <w:p w:rsidR="0027317A" w:rsidRPr="008D6A2C" w:rsidRDefault="0027317A" w:rsidP="00846FCC">
            <w:pPr>
              <w:numPr>
                <w:ilvl w:val="0"/>
                <w:numId w:val="6"/>
              </w:numPr>
              <w:rPr>
                <w:rFonts w:cs="Arial"/>
                <w:sz w:val="18"/>
                <w:szCs w:val="18"/>
              </w:rPr>
            </w:pPr>
            <w:r>
              <w:rPr>
                <w:rFonts w:cs="Arial"/>
                <w:sz w:val="18"/>
                <w:szCs w:val="18"/>
              </w:rPr>
              <w:t>Working with the venue manager</w:t>
            </w:r>
            <w:r w:rsidRPr="008D6A2C">
              <w:rPr>
                <w:rFonts w:cs="Arial"/>
                <w:sz w:val="18"/>
                <w:szCs w:val="18"/>
              </w:rPr>
              <w:t xml:space="preserve"> at their designated venue</w:t>
            </w:r>
          </w:p>
          <w:p w:rsidR="0027317A" w:rsidRDefault="0027317A" w:rsidP="00846FCC">
            <w:pPr>
              <w:numPr>
                <w:ilvl w:val="0"/>
                <w:numId w:val="6"/>
              </w:numPr>
              <w:rPr>
                <w:rFonts w:cs="Arial"/>
                <w:sz w:val="18"/>
                <w:szCs w:val="18"/>
              </w:rPr>
            </w:pPr>
            <w:r>
              <w:rPr>
                <w:rFonts w:cs="Arial"/>
                <w:sz w:val="18"/>
                <w:szCs w:val="18"/>
              </w:rPr>
              <w:t>Helping to co-ordinate and manage the volunteers on site</w:t>
            </w:r>
            <w:r w:rsidRPr="008D6A2C">
              <w:rPr>
                <w:rFonts w:cs="Arial"/>
                <w:sz w:val="18"/>
                <w:szCs w:val="18"/>
              </w:rPr>
              <w:t xml:space="preserve">.  </w:t>
            </w:r>
          </w:p>
          <w:p w:rsidR="0027317A" w:rsidRPr="00B504B0" w:rsidRDefault="0027317A" w:rsidP="00846FCC">
            <w:pPr>
              <w:numPr>
                <w:ilvl w:val="0"/>
                <w:numId w:val="6"/>
              </w:numPr>
              <w:rPr>
                <w:rFonts w:cs="Arial"/>
                <w:sz w:val="18"/>
                <w:szCs w:val="18"/>
              </w:rPr>
            </w:pPr>
            <w:r>
              <w:rPr>
                <w:rFonts w:cs="Arial"/>
                <w:sz w:val="18"/>
                <w:szCs w:val="18"/>
              </w:rPr>
              <w:t>Responding to volunteer enquiries.</w:t>
            </w:r>
          </w:p>
        </w:tc>
        <w:tc>
          <w:tcPr>
            <w:tcW w:w="1042" w:type="pct"/>
            <w:shd w:val="clear" w:color="auto" w:fill="FFFFFF" w:themeFill="background1"/>
            <w:vAlign w:val="center"/>
          </w:tcPr>
          <w:p w:rsidR="0027317A" w:rsidRDefault="0027317A" w:rsidP="0027317A">
            <w:pPr>
              <w:numPr>
                <w:ilvl w:val="0"/>
                <w:numId w:val="6"/>
              </w:numPr>
              <w:rPr>
                <w:rFonts w:cs="Arial"/>
                <w:sz w:val="18"/>
                <w:szCs w:val="18"/>
              </w:rPr>
            </w:pPr>
            <w:r>
              <w:rPr>
                <w:rFonts w:cs="Arial"/>
                <w:sz w:val="18"/>
                <w:szCs w:val="18"/>
              </w:rPr>
              <w:t>Enhanced CRB required</w:t>
            </w:r>
          </w:p>
          <w:p w:rsidR="0027317A" w:rsidRDefault="0027317A" w:rsidP="0027317A">
            <w:pPr>
              <w:numPr>
                <w:ilvl w:val="0"/>
                <w:numId w:val="6"/>
              </w:numPr>
              <w:rPr>
                <w:rFonts w:cs="Arial"/>
                <w:sz w:val="18"/>
                <w:szCs w:val="18"/>
              </w:rPr>
            </w:pPr>
            <w:r>
              <w:rPr>
                <w:rFonts w:cs="Arial"/>
                <w:sz w:val="18"/>
                <w:szCs w:val="18"/>
              </w:rPr>
              <w:t>Attendance from 5</w:t>
            </w:r>
            <w:r w:rsidRPr="00661193">
              <w:rPr>
                <w:rFonts w:cs="Arial"/>
                <w:sz w:val="18"/>
                <w:szCs w:val="18"/>
                <w:vertAlign w:val="superscript"/>
              </w:rPr>
              <w:t>th</w:t>
            </w:r>
            <w:r>
              <w:rPr>
                <w:rFonts w:cs="Arial"/>
                <w:sz w:val="18"/>
                <w:szCs w:val="18"/>
              </w:rPr>
              <w:t xml:space="preserve"> May</w:t>
            </w:r>
          </w:p>
        </w:tc>
      </w:tr>
      <w:tr w:rsidR="0027317A" w:rsidRPr="008D6A2C" w:rsidTr="00132BE9">
        <w:trPr>
          <w:trHeight w:val="1366"/>
        </w:trPr>
        <w:tc>
          <w:tcPr>
            <w:tcW w:w="451" w:type="pct"/>
            <w:shd w:val="clear" w:color="auto" w:fill="FFFFFF" w:themeFill="background1"/>
            <w:vAlign w:val="center"/>
          </w:tcPr>
          <w:p w:rsidR="0027317A" w:rsidRPr="008D6A2C" w:rsidRDefault="0027317A" w:rsidP="00132BE9">
            <w:pPr>
              <w:ind w:left="0"/>
              <w:rPr>
                <w:rFonts w:cs="Arial"/>
                <w:b/>
                <w:sz w:val="18"/>
                <w:szCs w:val="18"/>
              </w:rPr>
            </w:pPr>
            <w:r>
              <w:rPr>
                <w:rFonts w:cs="Arial"/>
                <w:b/>
                <w:sz w:val="18"/>
                <w:szCs w:val="18"/>
              </w:rPr>
              <w:t>Team Support Roles</w:t>
            </w:r>
          </w:p>
        </w:tc>
        <w:tc>
          <w:tcPr>
            <w:tcW w:w="3507" w:type="pct"/>
            <w:shd w:val="clear" w:color="auto" w:fill="FFFFFF" w:themeFill="background1"/>
            <w:vAlign w:val="center"/>
          </w:tcPr>
          <w:p w:rsidR="0027317A" w:rsidRPr="008D6A2C" w:rsidRDefault="0027317A" w:rsidP="00846FCC">
            <w:pPr>
              <w:numPr>
                <w:ilvl w:val="0"/>
                <w:numId w:val="6"/>
              </w:numPr>
              <w:rPr>
                <w:rFonts w:cs="Arial"/>
                <w:sz w:val="18"/>
                <w:szCs w:val="18"/>
              </w:rPr>
            </w:pPr>
            <w:r w:rsidRPr="008D6A2C">
              <w:rPr>
                <w:rFonts w:cs="Arial"/>
                <w:sz w:val="18"/>
                <w:szCs w:val="18"/>
              </w:rPr>
              <w:t xml:space="preserve">Provide high quality and administrative support to the management team to assist Team Managers and Event Staff i.e. athlete transport </w:t>
            </w:r>
          </w:p>
          <w:p w:rsidR="0027317A" w:rsidRPr="00B504B0" w:rsidRDefault="0027317A" w:rsidP="00846FCC">
            <w:pPr>
              <w:numPr>
                <w:ilvl w:val="0"/>
                <w:numId w:val="6"/>
              </w:numPr>
              <w:rPr>
                <w:rFonts w:cs="Arial"/>
                <w:i/>
                <w:sz w:val="18"/>
                <w:szCs w:val="18"/>
              </w:rPr>
            </w:pPr>
            <w:r w:rsidRPr="00470790">
              <w:rPr>
                <w:rFonts w:cs="Arial"/>
                <w:sz w:val="18"/>
                <w:szCs w:val="18"/>
              </w:rPr>
              <w:t>Assist with team arrivals and departures and activities where required</w:t>
            </w:r>
          </w:p>
          <w:p w:rsidR="0027317A" w:rsidRPr="008D6A2C" w:rsidRDefault="0027317A" w:rsidP="00846FCC">
            <w:pPr>
              <w:numPr>
                <w:ilvl w:val="0"/>
                <w:numId w:val="6"/>
              </w:numPr>
              <w:rPr>
                <w:rFonts w:cs="Arial"/>
                <w:i/>
                <w:sz w:val="18"/>
                <w:szCs w:val="18"/>
              </w:rPr>
            </w:pPr>
            <w:r>
              <w:rPr>
                <w:rFonts w:cs="Arial"/>
                <w:sz w:val="18"/>
                <w:szCs w:val="18"/>
              </w:rPr>
              <w:t>Act as a liaison between the teams and organising bodies</w:t>
            </w:r>
          </w:p>
        </w:tc>
        <w:tc>
          <w:tcPr>
            <w:tcW w:w="1042" w:type="pct"/>
            <w:shd w:val="clear" w:color="auto" w:fill="FFFFFF" w:themeFill="background1"/>
            <w:vAlign w:val="center"/>
          </w:tcPr>
          <w:p w:rsidR="0027317A" w:rsidRDefault="0027317A" w:rsidP="0027317A">
            <w:pPr>
              <w:numPr>
                <w:ilvl w:val="0"/>
                <w:numId w:val="6"/>
              </w:numPr>
              <w:rPr>
                <w:rFonts w:cs="Arial"/>
                <w:sz w:val="18"/>
                <w:szCs w:val="18"/>
              </w:rPr>
            </w:pPr>
            <w:r>
              <w:rPr>
                <w:rFonts w:cs="Arial"/>
                <w:sz w:val="18"/>
                <w:szCs w:val="18"/>
              </w:rPr>
              <w:t>Enhanced CRB required</w:t>
            </w:r>
          </w:p>
          <w:p w:rsidR="0027317A" w:rsidRPr="008D6A2C" w:rsidRDefault="0027317A" w:rsidP="0027317A">
            <w:pPr>
              <w:numPr>
                <w:ilvl w:val="0"/>
                <w:numId w:val="6"/>
              </w:numPr>
              <w:rPr>
                <w:rFonts w:cs="Arial"/>
                <w:sz w:val="18"/>
                <w:szCs w:val="18"/>
              </w:rPr>
            </w:pPr>
            <w:r>
              <w:rPr>
                <w:rFonts w:cs="Arial"/>
                <w:sz w:val="18"/>
                <w:szCs w:val="18"/>
              </w:rPr>
              <w:t xml:space="preserve">Some knowledge of East London and </w:t>
            </w:r>
            <w:proofErr w:type="spellStart"/>
            <w:r>
              <w:rPr>
                <w:rFonts w:cs="Arial"/>
                <w:sz w:val="18"/>
                <w:szCs w:val="18"/>
              </w:rPr>
              <w:t>ExCeL</w:t>
            </w:r>
            <w:proofErr w:type="spellEnd"/>
            <w:r>
              <w:rPr>
                <w:rFonts w:cs="Arial"/>
                <w:sz w:val="18"/>
                <w:szCs w:val="18"/>
              </w:rPr>
              <w:t xml:space="preserve"> venue would be preferable for some of the roles</w:t>
            </w:r>
          </w:p>
        </w:tc>
      </w:tr>
      <w:tr w:rsidR="00846FCC" w:rsidRPr="008D6A2C" w:rsidTr="00132BE9">
        <w:trPr>
          <w:trHeight w:val="1177"/>
        </w:trPr>
        <w:tc>
          <w:tcPr>
            <w:tcW w:w="451" w:type="pct"/>
            <w:shd w:val="clear" w:color="auto" w:fill="FFFFFF" w:themeFill="background1"/>
            <w:vAlign w:val="center"/>
          </w:tcPr>
          <w:p w:rsidR="00846FCC" w:rsidRPr="008D6A2C" w:rsidRDefault="00846FCC" w:rsidP="00132BE9">
            <w:pPr>
              <w:ind w:left="0"/>
              <w:rPr>
                <w:rFonts w:cs="Arial"/>
                <w:sz w:val="18"/>
                <w:szCs w:val="18"/>
              </w:rPr>
            </w:pPr>
            <w:r w:rsidRPr="008D6A2C">
              <w:rPr>
                <w:rFonts w:cs="Arial"/>
                <w:b/>
                <w:sz w:val="18"/>
                <w:szCs w:val="18"/>
              </w:rPr>
              <w:t xml:space="preserve">Sports Specific Volunteers </w:t>
            </w:r>
          </w:p>
          <w:p w:rsidR="00846FCC" w:rsidRPr="008D6A2C" w:rsidRDefault="00846FCC" w:rsidP="00132BE9">
            <w:pPr>
              <w:tabs>
                <w:tab w:val="num" w:pos="0"/>
              </w:tabs>
              <w:rPr>
                <w:rFonts w:cs="Arial"/>
                <w:b/>
                <w:sz w:val="18"/>
                <w:szCs w:val="18"/>
              </w:rPr>
            </w:pPr>
            <w:r w:rsidRPr="008D6A2C">
              <w:rPr>
                <w:rFonts w:cs="Arial"/>
                <w:b/>
                <w:sz w:val="18"/>
                <w:szCs w:val="18"/>
              </w:rPr>
              <w:tab/>
            </w:r>
          </w:p>
        </w:tc>
        <w:tc>
          <w:tcPr>
            <w:tcW w:w="3507" w:type="pct"/>
            <w:shd w:val="clear" w:color="auto" w:fill="FFFFFF" w:themeFill="background1"/>
            <w:vAlign w:val="center"/>
          </w:tcPr>
          <w:p w:rsidR="00846FCC" w:rsidRPr="008D6A2C" w:rsidRDefault="00846FCC" w:rsidP="00846FCC">
            <w:pPr>
              <w:numPr>
                <w:ilvl w:val="0"/>
                <w:numId w:val="7"/>
              </w:numPr>
              <w:rPr>
                <w:rFonts w:cs="Arial"/>
                <w:sz w:val="18"/>
                <w:szCs w:val="18"/>
              </w:rPr>
            </w:pPr>
            <w:r w:rsidRPr="008D6A2C">
              <w:rPr>
                <w:rFonts w:cs="Arial"/>
                <w:sz w:val="18"/>
                <w:szCs w:val="18"/>
              </w:rPr>
              <w:t>To support the delivery of each competition as directed by each NGB</w:t>
            </w:r>
          </w:p>
          <w:p w:rsidR="00846FCC" w:rsidRPr="008D6A2C" w:rsidRDefault="00846FCC" w:rsidP="00846FCC">
            <w:pPr>
              <w:numPr>
                <w:ilvl w:val="0"/>
                <w:numId w:val="7"/>
              </w:numPr>
              <w:rPr>
                <w:rFonts w:cs="Arial"/>
                <w:sz w:val="18"/>
                <w:szCs w:val="18"/>
              </w:rPr>
            </w:pPr>
            <w:r w:rsidRPr="008D6A2C">
              <w:rPr>
                <w:rFonts w:cs="Arial"/>
                <w:sz w:val="18"/>
                <w:szCs w:val="18"/>
              </w:rPr>
              <w:t>Specific jobs and required numbers will be established with each sport</w:t>
            </w:r>
          </w:p>
          <w:p w:rsidR="00846FCC" w:rsidRPr="00B504B0" w:rsidRDefault="00846FCC" w:rsidP="00846FCC">
            <w:pPr>
              <w:numPr>
                <w:ilvl w:val="0"/>
                <w:numId w:val="7"/>
              </w:numPr>
              <w:rPr>
                <w:rFonts w:cs="Arial"/>
                <w:sz w:val="18"/>
                <w:szCs w:val="18"/>
              </w:rPr>
            </w:pPr>
            <w:r w:rsidRPr="008D6A2C">
              <w:rPr>
                <w:rFonts w:cs="Arial"/>
                <w:sz w:val="18"/>
                <w:szCs w:val="18"/>
              </w:rPr>
              <w:t xml:space="preserve">Take direction from the competition manager for that sport where required </w:t>
            </w:r>
            <w:r>
              <w:rPr>
                <w:rFonts w:cs="Arial"/>
                <w:sz w:val="18"/>
                <w:szCs w:val="18"/>
              </w:rPr>
              <w:t xml:space="preserve">- </w:t>
            </w:r>
            <w:r w:rsidRPr="008D6A2C">
              <w:rPr>
                <w:rFonts w:cs="Arial"/>
                <w:sz w:val="18"/>
                <w:szCs w:val="18"/>
              </w:rPr>
              <w:t>i.e. results assistance, administration assistance, table monitoring</w:t>
            </w:r>
          </w:p>
        </w:tc>
        <w:tc>
          <w:tcPr>
            <w:tcW w:w="1042" w:type="pct"/>
            <w:shd w:val="clear" w:color="auto" w:fill="FFFFFF" w:themeFill="background1"/>
            <w:vAlign w:val="center"/>
          </w:tcPr>
          <w:p w:rsidR="00846FCC" w:rsidRPr="008D6A2C" w:rsidRDefault="00846FCC" w:rsidP="0027317A">
            <w:pPr>
              <w:ind w:left="360"/>
              <w:rPr>
                <w:rFonts w:cs="Arial"/>
                <w:sz w:val="18"/>
                <w:szCs w:val="18"/>
              </w:rPr>
            </w:pPr>
          </w:p>
        </w:tc>
      </w:tr>
      <w:tr w:rsidR="00846FCC" w:rsidRPr="008D6A2C" w:rsidTr="00132BE9">
        <w:trPr>
          <w:trHeight w:val="1366"/>
        </w:trPr>
        <w:tc>
          <w:tcPr>
            <w:tcW w:w="451" w:type="pct"/>
            <w:shd w:val="clear" w:color="auto" w:fill="FFFFFF" w:themeFill="background1"/>
            <w:vAlign w:val="center"/>
          </w:tcPr>
          <w:p w:rsidR="00846FCC" w:rsidRPr="008D6A2C" w:rsidRDefault="00846FCC" w:rsidP="00132BE9">
            <w:pPr>
              <w:ind w:left="0"/>
              <w:rPr>
                <w:rFonts w:cs="Arial"/>
                <w:b/>
                <w:sz w:val="18"/>
                <w:szCs w:val="18"/>
              </w:rPr>
            </w:pPr>
            <w:r w:rsidRPr="008D6A2C">
              <w:rPr>
                <w:rFonts w:cs="Arial"/>
                <w:b/>
                <w:sz w:val="18"/>
                <w:szCs w:val="18"/>
              </w:rPr>
              <w:t>Drivers</w:t>
            </w:r>
          </w:p>
          <w:p w:rsidR="00846FCC" w:rsidRPr="008D6A2C" w:rsidRDefault="00846FCC" w:rsidP="00132BE9">
            <w:pPr>
              <w:rPr>
                <w:rFonts w:cs="Arial"/>
                <w:sz w:val="18"/>
                <w:szCs w:val="18"/>
              </w:rPr>
            </w:pPr>
            <w:r w:rsidRPr="008D6A2C">
              <w:rPr>
                <w:rFonts w:cs="Arial"/>
                <w:sz w:val="18"/>
                <w:szCs w:val="18"/>
              </w:rPr>
              <w:tab/>
            </w:r>
          </w:p>
          <w:p w:rsidR="00846FCC" w:rsidRPr="008D6A2C" w:rsidRDefault="00846FCC" w:rsidP="00132BE9">
            <w:pPr>
              <w:rPr>
                <w:rFonts w:cs="Arial"/>
                <w:b/>
                <w:sz w:val="18"/>
                <w:szCs w:val="18"/>
              </w:rPr>
            </w:pPr>
          </w:p>
        </w:tc>
        <w:tc>
          <w:tcPr>
            <w:tcW w:w="3507" w:type="pct"/>
            <w:shd w:val="clear" w:color="auto" w:fill="FFFFFF" w:themeFill="background1"/>
            <w:vAlign w:val="center"/>
          </w:tcPr>
          <w:p w:rsidR="00846FCC" w:rsidRPr="008D6A2C" w:rsidRDefault="00846FCC" w:rsidP="00846FCC">
            <w:pPr>
              <w:numPr>
                <w:ilvl w:val="0"/>
                <w:numId w:val="8"/>
              </w:numPr>
              <w:rPr>
                <w:rFonts w:cs="Arial"/>
                <w:sz w:val="18"/>
                <w:szCs w:val="18"/>
              </w:rPr>
            </w:pPr>
            <w:r w:rsidRPr="008D6A2C">
              <w:rPr>
                <w:rFonts w:cs="Arial"/>
                <w:sz w:val="18"/>
                <w:szCs w:val="18"/>
              </w:rPr>
              <w:t>Required for the duration of the event to work with assigned transport company</w:t>
            </w:r>
          </w:p>
          <w:p w:rsidR="00846FCC" w:rsidRPr="008D6A2C" w:rsidRDefault="00846FCC" w:rsidP="00846FCC">
            <w:pPr>
              <w:numPr>
                <w:ilvl w:val="0"/>
                <w:numId w:val="8"/>
              </w:numPr>
              <w:rPr>
                <w:rFonts w:cs="Arial"/>
                <w:sz w:val="18"/>
                <w:szCs w:val="18"/>
              </w:rPr>
            </w:pPr>
            <w:r w:rsidRPr="008D6A2C">
              <w:rPr>
                <w:rFonts w:cs="Arial"/>
                <w:sz w:val="18"/>
                <w:szCs w:val="18"/>
              </w:rPr>
              <w:t>Required to transport VIPs, event staff, welfare officers, officials and others associated with the 2012  School Games between competition venues, hotels and transport stations</w:t>
            </w:r>
          </w:p>
          <w:p w:rsidR="00846FCC" w:rsidRPr="00B504B0" w:rsidRDefault="00846FCC" w:rsidP="00846FCC">
            <w:pPr>
              <w:numPr>
                <w:ilvl w:val="0"/>
                <w:numId w:val="8"/>
              </w:numPr>
              <w:rPr>
                <w:rFonts w:cs="Arial"/>
                <w:sz w:val="18"/>
                <w:szCs w:val="18"/>
              </w:rPr>
            </w:pPr>
            <w:r w:rsidRPr="008D6A2C">
              <w:rPr>
                <w:rFonts w:cs="Arial"/>
                <w:sz w:val="18"/>
                <w:szCs w:val="18"/>
              </w:rPr>
              <w:t>Must have expert local knowledge and be articulate with excellent communication skills.</w:t>
            </w:r>
          </w:p>
        </w:tc>
        <w:tc>
          <w:tcPr>
            <w:tcW w:w="1042" w:type="pct"/>
            <w:shd w:val="clear" w:color="auto" w:fill="FFFFFF" w:themeFill="background1"/>
            <w:vAlign w:val="center"/>
          </w:tcPr>
          <w:p w:rsidR="00846FCC" w:rsidRPr="008D6A2C" w:rsidRDefault="00846FCC" w:rsidP="00846FCC">
            <w:pPr>
              <w:numPr>
                <w:ilvl w:val="0"/>
                <w:numId w:val="8"/>
              </w:numPr>
              <w:rPr>
                <w:rFonts w:cs="Arial"/>
                <w:sz w:val="18"/>
                <w:szCs w:val="18"/>
              </w:rPr>
            </w:pPr>
            <w:r w:rsidRPr="008D6A2C">
              <w:rPr>
                <w:rFonts w:cs="Arial"/>
                <w:sz w:val="18"/>
                <w:szCs w:val="18"/>
              </w:rPr>
              <w:t xml:space="preserve">Must be over the age of 25 and have </w:t>
            </w:r>
            <w:r w:rsidRPr="00B504B0">
              <w:rPr>
                <w:rFonts w:cs="Arial"/>
                <w:sz w:val="18"/>
                <w:szCs w:val="18"/>
              </w:rPr>
              <w:t>a full</w:t>
            </w:r>
            <w:r>
              <w:rPr>
                <w:rFonts w:cs="Arial"/>
                <w:sz w:val="18"/>
                <w:szCs w:val="18"/>
              </w:rPr>
              <w:t xml:space="preserve"> driving license (details will be checked at screening stage).</w:t>
            </w:r>
          </w:p>
          <w:p w:rsidR="00846FCC" w:rsidRPr="008D6A2C" w:rsidRDefault="00846FCC" w:rsidP="00846FCC">
            <w:pPr>
              <w:numPr>
                <w:ilvl w:val="0"/>
                <w:numId w:val="8"/>
              </w:numPr>
              <w:rPr>
                <w:rFonts w:cs="Arial"/>
                <w:sz w:val="18"/>
                <w:szCs w:val="18"/>
              </w:rPr>
            </w:pPr>
            <w:r>
              <w:rPr>
                <w:rFonts w:cs="Arial"/>
                <w:sz w:val="18"/>
                <w:szCs w:val="18"/>
              </w:rPr>
              <w:t>Enhanced CRB required</w:t>
            </w:r>
          </w:p>
        </w:tc>
      </w:tr>
      <w:tr w:rsidR="00846FCC" w:rsidRPr="008D6A2C" w:rsidTr="00132BE9">
        <w:trPr>
          <w:trHeight w:val="1016"/>
        </w:trPr>
        <w:tc>
          <w:tcPr>
            <w:tcW w:w="451" w:type="pct"/>
            <w:shd w:val="clear" w:color="auto" w:fill="FFFFFF" w:themeFill="background1"/>
            <w:vAlign w:val="center"/>
          </w:tcPr>
          <w:p w:rsidR="00846FCC" w:rsidRPr="008D6A2C" w:rsidRDefault="00846FCC" w:rsidP="00132BE9">
            <w:pPr>
              <w:ind w:left="0"/>
              <w:rPr>
                <w:rFonts w:cs="Arial"/>
                <w:b/>
                <w:sz w:val="18"/>
                <w:szCs w:val="18"/>
              </w:rPr>
            </w:pPr>
            <w:r w:rsidRPr="008D6A2C">
              <w:rPr>
                <w:rFonts w:cs="Arial"/>
                <w:b/>
                <w:sz w:val="18"/>
                <w:szCs w:val="18"/>
              </w:rPr>
              <w:t xml:space="preserve">Media </w:t>
            </w:r>
            <w:r>
              <w:rPr>
                <w:rFonts w:cs="Arial"/>
                <w:b/>
                <w:sz w:val="18"/>
                <w:szCs w:val="18"/>
              </w:rPr>
              <w:t>Roles</w:t>
            </w:r>
            <w:r w:rsidRPr="008D6A2C">
              <w:rPr>
                <w:rFonts w:cs="Arial"/>
                <w:b/>
                <w:sz w:val="18"/>
                <w:szCs w:val="18"/>
              </w:rPr>
              <w:t xml:space="preserve"> </w:t>
            </w:r>
          </w:p>
        </w:tc>
        <w:tc>
          <w:tcPr>
            <w:tcW w:w="3507" w:type="pct"/>
            <w:shd w:val="clear" w:color="auto" w:fill="FFFFFF" w:themeFill="background1"/>
            <w:vAlign w:val="center"/>
          </w:tcPr>
          <w:p w:rsidR="00846FCC" w:rsidRPr="008D6A2C" w:rsidRDefault="00846FCC" w:rsidP="00132BE9">
            <w:pPr>
              <w:numPr>
                <w:ilvl w:val="0"/>
                <w:numId w:val="10"/>
              </w:numPr>
              <w:rPr>
                <w:rFonts w:cs="Arial"/>
                <w:sz w:val="18"/>
                <w:szCs w:val="18"/>
              </w:rPr>
            </w:pPr>
            <w:r w:rsidRPr="008D6A2C">
              <w:rPr>
                <w:rFonts w:cs="Arial"/>
                <w:sz w:val="18"/>
                <w:szCs w:val="18"/>
              </w:rPr>
              <w:t xml:space="preserve">Work with the </w:t>
            </w:r>
            <w:proofErr w:type="gramStart"/>
            <w:r w:rsidRPr="008D6A2C">
              <w:rPr>
                <w:rFonts w:cs="Arial"/>
                <w:sz w:val="18"/>
                <w:szCs w:val="18"/>
              </w:rPr>
              <w:t>2012  media</w:t>
            </w:r>
            <w:proofErr w:type="gramEnd"/>
            <w:r w:rsidRPr="008D6A2C">
              <w:rPr>
                <w:rFonts w:cs="Arial"/>
                <w:sz w:val="18"/>
                <w:szCs w:val="18"/>
              </w:rPr>
              <w:t xml:space="preserve"> team in delivering a world class media service at the School Games. </w:t>
            </w:r>
          </w:p>
          <w:p w:rsidR="00846FCC" w:rsidRPr="008D6A2C" w:rsidRDefault="00846FCC" w:rsidP="00132BE9">
            <w:pPr>
              <w:numPr>
                <w:ilvl w:val="0"/>
                <w:numId w:val="10"/>
              </w:numPr>
              <w:rPr>
                <w:rFonts w:cs="Arial"/>
                <w:sz w:val="18"/>
                <w:szCs w:val="18"/>
              </w:rPr>
            </w:pPr>
            <w:r w:rsidRPr="008D6A2C">
              <w:rPr>
                <w:rFonts w:cs="Arial"/>
                <w:sz w:val="18"/>
                <w:szCs w:val="18"/>
              </w:rPr>
              <w:t>Required to act as runners for the FT Media Staff based at each Venue Media Centre</w:t>
            </w:r>
          </w:p>
          <w:p w:rsidR="00846FCC" w:rsidRPr="00B504B0" w:rsidRDefault="00846FCC" w:rsidP="00132BE9">
            <w:pPr>
              <w:numPr>
                <w:ilvl w:val="0"/>
                <w:numId w:val="10"/>
              </w:numPr>
              <w:rPr>
                <w:rFonts w:cs="Arial"/>
                <w:sz w:val="18"/>
                <w:szCs w:val="18"/>
              </w:rPr>
            </w:pPr>
            <w:r w:rsidRPr="008D6A2C">
              <w:rPr>
                <w:rFonts w:cs="Arial"/>
                <w:sz w:val="18"/>
                <w:szCs w:val="18"/>
              </w:rPr>
              <w:t>There may also be a requirement for a small number of M</w:t>
            </w:r>
            <w:r>
              <w:rPr>
                <w:rFonts w:cs="Arial"/>
                <w:sz w:val="18"/>
                <w:szCs w:val="18"/>
              </w:rPr>
              <w:t xml:space="preserve">edia </w:t>
            </w:r>
            <w:r w:rsidRPr="008D6A2C">
              <w:rPr>
                <w:rFonts w:cs="Arial"/>
                <w:sz w:val="18"/>
                <w:szCs w:val="18"/>
              </w:rPr>
              <w:t>A</w:t>
            </w:r>
            <w:r>
              <w:rPr>
                <w:rFonts w:cs="Arial"/>
                <w:sz w:val="18"/>
                <w:szCs w:val="18"/>
              </w:rPr>
              <w:t>s</w:t>
            </w:r>
            <w:r w:rsidRPr="008D6A2C">
              <w:rPr>
                <w:rFonts w:cs="Arial"/>
                <w:sz w:val="18"/>
                <w:szCs w:val="18"/>
              </w:rPr>
              <w:t>s</w:t>
            </w:r>
            <w:r>
              <w:rPr>
                <w:rFonts w:cs="Arial"/>
                <w:sz w:val="18"/>
                <w:szCs w:val="18"/>
              </w:rPr>
              <w:t>istants</w:t>
            </w:r>
            <w:r w:rsidRPr="008D6A2C">
              <w:rPr>
                <w:rFonts w:cs="Arial"/>
                <w:sz w:val="18"/>
                <w:szCs w:val="18"/>
              </w:rPr>
              <w:t xml:space="preserve"> to support the Production Company during the event</w:t>
            </w:r>
          </w:p>
        </w:tc>
        <w:tc>
          <w:tcPr>
            <w:tcW w:w="1042" w:type="pct"/>
            <w:shd w:val="clear" w:color="auto" w:fill="FFFFFF" w:themeFill="background1"/>
            <w:vAlign w:val="center"/>
          </w:tcPr>
          <w:p w:rsidR="00846FCC" w:rsidRPr="008D6A2C" w:rsidRDefault="00846FCC" w:rsidP="0027317A">
            <w:pPr>
              <w:ind w:left="360"/>
              <w:rPr>
                <w:rFonts w:cs="Arial"/>
                <w:sz w:val="18"/>
                <w:szCs w:val="18"/>
              </w:rPr>
            </w:pPr>
          </w:p>
        </w:tc>
      </w:tr>
      <w:tr w:rsidR="00846FCC" w:rsidRPr="008D6A2C" w:rsidTr="00132BE9">
        <w:trPr>
          <w:trHeight w:val="1366"/>
        </w:trPr>
        <w:tc>
          <w:tcPr>
            <w:tcW w:w="451" w:type="pct"/>
            <w:shd w:val="clear" w:color="auto" w:fill="FFFFFF" w:themeFill="background1"/>
            <w:vAlign w:val="center"/>
          </w:tcPr>
          <w:p w:rsidR="00846FCC" w:rsidRPr="008D6A2C" w:rsidRDefault="00846FCC" w:rsidP="00132BE9">
            <w:pPr>
              <w:ind w:left="0"/>
              <w:rPr>
                <w:rFonts w:cs="Arial"/>
                <w:i/>
                <w:sz w:val="18"/>
                <w:szCs w:val="18"/>
              </w:rPr>
            </w:pPr>
            <w:r w:rsidRPr="008D6A2C">
              <w:rPr>
                <w:rFonts w:cs="Arial"/>
                <w:b/>
                <w:sz w:val="18"/>
                <w:szCs w:val="18"/>
              </w:rPr>
              <w:t>Public Service Assistant</w:t>
            </w:r>
            <w:r>
              <w:rPr>
                <w:rFonts w:cs="Arial"/>
                <w:b/>
                <w:sz w:val="18"/>
                <w:szCs w:val="18"/>
              </w:rPr>
              <w:t xml:space="preserve"> Roles</w:t>
            </w:r>
          </w:p>
        </w:tc>
        <w:tc>
          <w:tcPr>
            <w:tcW w:w="3507" w:type="pct"/>
            <w:shd w:val="clear" w:color="auto" w:fill="FFFFFF" w:themeFill="background1"/>
            <w:vAlign w:val="center"/>
          </w:tcPr>
          <w:p w:rsidR="00846FCC" w:rsidRPr="00B504B0" w:rsidRDefault="00846FCC" w:rsidP="00846FCC">
            <w:pPr>
              <w:pStyle w:val="ListParagraph"/>
              <w:numPr>
                <w:ilvl w:val="0"/>
                <w:numId w:val="11"/>
              </w:numPr>
              <w:rPr>
                <w:rFonts w:cs="Arial"/>
                <w:sz w:val="18"/>
                <w:szCs w:val="18"/>
              </w:rPr>
            </w:pPr>
            <w:r w:rsidRPr="00B504B0">
              <w:rPr>
                <w:rFonts w:cs="Arial"/>
                <w:sz w:val="18"/>
                <w:szCs w:val="18"/>
              </w:rPr>
              <w:t>To include selling of programmes and tickets</w:t>
            </w:r>
          </w:p>
          <w:p w:rsidR="00846FCC" w:rsidRPr="00B504B0" w:rsidRDefault="00846FCC" w:rsidP="00846FCC">
            <w:pPr>
              <w:pStyle w:val="ListParagraph"/>
              <w:numPr>
                <w:ilvl w:val="0"/>
                <w:numId w:val="11"/>
              </w:numPr>
              <w:rPr>
                <w:rFonts w:cs="Arial"/>
                <w:sz w:val="18"/>
                <w:szCs w:val="18"/>
              </w:rPr>
            </w:pPr>
            <w:r>
              <w:rPr>
                <w:rFonts w:cs="Arial"/>
                <w:sz w:val="18"/>
                <w:szCs w:val="18"/>
              </w:rPr>
              <w:t>Supporting with a</w:t>
            </w:r>
            <w:r w:rsidRPr="00B504B0">
              <w:rPr>
                <w:rFonts w:cs="Arial"/>
                <w:sz w:val="18"/>
                <w:szCs w:val="18"/>
              </w:rPr>
              <w:t>ccreditation and ticket control</w:t>
            </w:r>
          </w:p>
          <w:p w:rsidR="00846FCC" w:rsidRDefault="00846FCC" w:rsidP="00846FCC">
            <w:pPr>
              <w:pStyle w:val="ListParagraph"/>
              <w:numPr>
                <w:ilvl w:val="0"/>
                <w:numId w:val="11"/>
              </w:numPr>
              <w:rPr>
                <w:rFonts w:cs="Arial"/>
                <w:sz w:val="18"/>
                <w:szCs w:val="18"/>
              </w:rPr>
            </w:pPr>
            <w:r>
              <w:rPr>
                <w:rFonts w:cs="Arial"/>
                <w:sz w:val="18"/>
                <w:szCs w:val="18"/>
              </w:rPr>
              <w:t>Assisting with registration of photographic equipment</w:t>
            </w:r>
          </w:p>
          <w:p w:rsidR="00846FCC" w:rsidRPr="008D6A2C" w:rsidRDefault="00846FCC" w:rsidP="00846FCC">
            <w:pPr>
              <w:pStyle w:val="ListParagraph"/>
              <w:numPr>
                <w:ilvl w:val="0"/>
                <w:numId w:val="11"/>
              </w:numPr>
              <w:rPr>
                <w:rFonts w:cs="Arial"/>
                <w:sz w:val="18"/>
                <w:szCs w:val="18"/>
              </w:rPr>
            </w:pPr>
            <w:r w:rsidRPr="008D6A2C">
              <w:rPr>
                <w:rFonts w:cs="Arial"/>
                <w:sz w:val="18"/>
                <w:szCs w:val="18"/>
              </w:rPr>
              <w:t>Assist with any general enquiries from spectators and orientation around venue, information about the event and direction to seating</w:t>
            </w:r>
          </w:p>
        </w:tc>
        <w:tc>
          <w:tcPr>
            <w:tcW w:w="1042" w:type="pct"/>
            <w:shd w:val="clear" w:color="auto" w:fill="FFFFFF" w:themeFill="background1"/>
            <w:vAlign w:val="center"/>
          </w:tcPr>
          <w:p w:rsidR="00846FCC" w:rsidRPr="00B504B0" w:rsidRDefault="00846FCC" w:rsidP="0027317A">
            <w:pPr>
              <w:pStyle w:val="ListParagraph"/>
              <w:ind w:left="360"/>
              <w:rPr>
                <w:rFonts w:cs="Arial"/>
                <w:sz w:val="18"/>
                <w:szCs w:val="18"/>
              </w:rPr>
            </w:pPr>
          </w:p>
        </w:tc>
      </w:tr>
      <w:tr w:rsidR="00846FCC" w:rsidRPr="008D6A2C" w:rsidTr="00132BE9">
        <w:trPr>
          <w:trHeight w:val="596"/>
        </w:trPr>
        <w:tc>
          <w:tcPr>
            <w:tcW w:w="451" w:type="pct"/>
            <w:shd w:val="clear" w:color="auto" w:fill="FFFFFF" w:themeFill="background1"/>
            <w:vAlign w:val="center"/>
          </w:tcPr>
          <w:p w:rsidR="00846FCC" w:rsidRPr="008D6A2C" w:rsidRDefault="00846FCC" w:rsidP="00132BE9">
            <w:pPr>
              <w:ind w:left="2880" w:hanging="2880"/>
              <w:rPr>
                <w:rFonts w:cs="Arial"/>
                <w:b/>
                <w:sz w:val="18"/>
                <w:szCs w:val="18"/>
              </w:rPr>
            </w:pPr>
            <w:r>
              <w:rPr>
                <w:rFonts w:cs="Arial"/>
                <w:b/>
                <w:sz w:val="18"/>
                <w:szCs w:val="18"/>
              </w:rPr>
              <w:t xml:space="preserve">Ceremonies </w:t>
            </w:r>
          </w:p>
        </w:tc>
        <w:tc>
          <w:tcPr>
            <w:tcW w:w="3507" w:type="pct"/>
            <w:shd w:val="clear" w:color="auto" w:fill="FFFFFF" w:themeFill="background1"/>
            <w:vAlign w:val="center"/>
          </w:tcPr>
          <w:p w:rsidR="00846FCC" w:rsidRPr="008D6A2C" w:rsidRDefault="00846FCC" w:rsidP="00846FCC">
            <w:pPr>
              <w:pStyle w:val="ListParagraph"/>
              <w:numPr>
                <w:ilvl w:val="0"/>
                <w:numId w:val="11"/>
              </w:numPr>
              <w:rPr>
                <w:rFonts w:cs="Arial"/>
                <w:sz w:val="18"/>
                <w:szCs w:val="18"/>
              </w:rPr>
            </w:pPr>
            <w:r w:rsidRPr="007C5E32">
              <w:rPr>
                <w:rFonts w:cs="Arial"/>
                <w:sz w:val="18"/>
                <w:szCs w:val="18"/>
              </w:rPr>
              <w:t xml:space="preserve">Assist with movement and management of athletes during ceremonies </w:t>
            </w:r>
          </w:p>
        </w:tc>
        <w:tc>
          <w:tcPr>
            <w:tcW w:w="1042" w:type="pct"/>
            <w:shd w:val="clear" w:color="auto" w:fill="FFFFFF" w:themeFill="background1"/>
            <w:vAlign w:val="center"/>
          </w:tcPr>
          <w:p w:rsidR="00846FCC" w:rsidRDefault="00846FCC" w:rsidP="0027317A">
            <w:pPr>
              <w:ind w:left="360"/>
              <w:rPr>
                <w:rFonts w:cs="Arial"/>
                <w:sz w:val="18"/>
                <w:szCs w:val="18"/>
              </w:rPr>
            </w:pPr>
          </w:p>
        </w:tc>
      </w:tr>
    </w:tbl>
    <w:p w:rsidR="00846FCC" w:rsidRPr="008D6A2C" w:rsidRDefault="00846FCC" w:rsidP="00846FCC">
      <w:pPr>
        <w:rPr>
          <w:sz w:val="18"/>
          <w:szCs w:val="18"/>
        </w:rPr>
      </w:pPr>
    </w:p>
    <w:p w:rsidR="006632CB" w:rsidRPr="00DF3460" w:rsidRDefault="006632CB" w:rsidP="00DF3460">
      <w:pPr>
        <w:pStyle w:val="Default"/>
        <w:rPr>
          <w:b/>
          <w:color w:val="auto"/>
          <w:sz w:val="22"/>
          <w:szCs w:val="22"/>
        </w:rPr>
      </w:pPr>
    </w:p>
    <w:sectPr w:rsidR="006632CB" w:rsidRPr="00DF3460" w:rsidSect="00832046">
      <w:pgSz w:w="16838" w:h="11906" w:orient="landscape"/>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13D215"/>
    <w:multiLevelType w:val="hybridMultilevel"/>
    <w:tmpl w:val="15904B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C5A6E44"/>
    <w:multiLevelType w:val="hybridMultilevel"/>
    <w:tmpl w:val="0AACB0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2A66003"/>
    <w:multiLevelType w:val="hybridMultilevel"/>
    <w:tmpl w:val="486813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47A5E05"/>
    <w:multiLevelType w:val="hybridMultilevel"/>
    <w:tmpl w:val="847866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AC9761C"/>
    <w:multiLevelType w:val="hybridMultilevel"/>
    <w:tmpl w:val="20A0FF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BC07F13"/>
    <w:multiLevelType w:val="hybridMultilevel"/>
    <w:tmpl w:val="9D50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E35BA4"/>
    <w:multiLevelType w:val="hybridMultilevel"/>
    <w:tmpl w:val="BFDE3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4812ABD"/>
    <w:multiLevelType w:val="hybridMultilevel"/>
    <w:tmpl w:val="B14EB40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nsid w:val="63F92677"/>
    <w:multiLevelType w:val="hybridMultilevel"/>
    <w:tmpl w:val="95380CA0"/>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
    <w:nsid w:val="7BEB327E"/>
    <w:multiLevelType w:val="hybridMultilevel"/>
    <w:tmpl w:val="9942E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5"/>
  </w:num>
  <w:num w:numId="4">
    <w:abstractNumId w:val="8"/>
  </w:num>
  <w:num w:numId="5">
    <w:abstractNumId w:val="7"/>
  </w:num>
  <w:num w:numId="6">
    <w:abstractNumId w:val="1"/>
  </w:num>
  <w:num w:numId="7">
    <w:abstractNumId w:val="3"/>
  </w:num>
  <w:num w:numId="8">
    <w:abstractNumId w:val="4"/>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D63"/>
    <w:rsid w:val="00002555"/>
    <w:rsid w:val="000160A6"/>
    <w:rsid w:val="000B0E29"/>
    <w:rsid w:val="000B1D63"/>
    <w:rsid w:val="000C01AF"/>
    <w:rsid w:val="001E398E"/>
    <w:rsid w:val="002631C8"/>
    <w:rsid w:val="0027317A"/>
    <w:rsid w:val="00276911"/>
    <w:rsid w:val="0029110A"/>
    <w:rsid w:val="002C550F"/>
    <w:rsid w:val="00333CE6"/>
    <w:rsid w:val="00347B1A"/>
    <w:rsid w:val="003A78D1"/>
    <w:rsid w:val="00417C32"/>
    <w:rsid w:val="004246E7"/>
    <w:rsid w:val="0045124F"/>
    <w:rsid w:val="00480FCD"/>
    <w:rsid w:val="00483D6D"/>
    <w:rsid w:val="005E781B"/>
    <w:rsid w:val="006321B8"/>
    <w:rsid w:val="006322FB"/>
    <w:rsid w:val="006632CB"/>
    <w:rsid w:val="006972A5"/>
    <w:rsid w:val="006D525C"/>
    <w:rsid w:val="006D6336"/>
    <w:rsid w:val="006F2E5F"/>
    <w:rsid w:val="007F6733"/>
    <w:rsid w:val="0080035A"/>
    <w:rsid w:val="00846FCC"/>
    <w:rsid w:val="008516CD"/>
    <w:rsid w:val="0085562E"/>
    <w:rsid w:val="008676DE"/>
    <w:rsid w:val="008F3DEB"/>
    <w:rsid w:val="00951EDD"/>
    <w:rsid w:val="009961A2"/>
    <w:rsid w:val="009A1CC9"/>
    <w:rsid w:val="009D63E2"/>
    <w:rsid w:val="009F2437"/>
    <w:rsid w:val="00A10707"/>
    <w:rsid w:val="00A60983"/>
    <w:rsid w:val="00A7247B"/>
    <w:rsid w:val="00AC6D96"/>
    <w:rsid w:val="00B30B25"/>
    <w:rsid w:val="00B70B9C"/>
    <w:rsid w:val="00B73E62"/>
    <w:rsid w:val="00B76639"/>
    <w:rsid w:val="00B9017C"/>
    <w:rsid w:val="00C044A9"/>
    <w:rsid w:val="00C70C25"/>
    <w:rsid w:val="00DC2C00"/>
    <w:rsid w:val="00DF3460"/>
    <w:rsid w:val="00E007C2"/>
    <w:rsid w:val="00E03269"/>
    <w:rsid w:val="00ED5CC8"/>
    <w:rsid w:val="00F14665"/>
    <w:rsid w:val="00F32E6E"/>
    <w:rsid w:val="00F41192"/>
    <w:rsid w:val="00F44EA1"/>
    <w:rsid w:val="00F5387A"/>
    <w:rsid w:val="00F54AA1"/>
    <w:rsid w:val="00F6071A"/>
    <w:rsid w:val="00F85E1B"/>
    <w:rsid w:val="00F91048"/>
    <w:rsid w:val="00FC11C0"/>
    <w:rsid w:val="00FF69BF"/>
    <w:rsid w:val="00FF7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665"/>
  </w:style>
  <w:style w:type="paragraph" w:styleId="Heading1">
    <w:name w:val="heading 1"/>
    <w:basedOn w:val="Normal"/>
    <w:next w:val="Normal"/>
    <w:link w:val="Heading1Char"/>
    <w:uiPriority w:val="9"/>
    <w:qFormat/>
    <w:rsid w:val="000B1D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1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1D6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B1D6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550F"/>
    <w:pPr>
      <w:autoSpaceDE w:val="0"/>
      <w:autoSpaceDN w:val="0"/>
      <w:adjustRightInd w:val="0"/>
      <w:ind w:left="0"/>
    </w:pPr>
    <w:rPr>
      <w:rFonts w:ascii="Arial" w:hAnsi="Arial" w:cs="Arial"/>
      <w:color w:val="000000"/>
      <w:sz w:val="24"/>
      <w:szCs w:val="24"/>
    </w:rPr>
  </w:style>
  <w:style w:type="paragraph" w:styleId="ListParagraph">
    <w:name w:val="List Paragraph"/>
    <w:basedOn w:val="Normal"/>
    <w:uiPriority w:val="34"/>
    <w:qFormat/>
    <w:rsid w:val="002C550F"/>
    <w:pPr>
      <w:ind w:left="720"/>
      <w:contextualSpacing/>
    </w:pPr>
  </w:style>
  <w:style w:type="character" w:styleId="Hyperlink">
    <w:name w:val="Hyperlink"/>
    <w:basedOn w:val="DefaultParagraphFont"/>
    <w:uiPriority w:val="99"/>
    <w:unhideWhenUsed/>
    <w:rsid w:val="00C044A9"/>
    <w:rPr>
      <w:color w:val="0000FF" w:themeColor="hyperlink"/>
      <w:u w:val="single"/>
    </w:rPr>
  </w:style>
  <w:style w:type="paragraph" w:styleId="BalloonText">
    <w:name w:val="Balloon Text"/>
    <w:basedOn w:val="Normal"/>
    <w:link w:val="BalloonTextChar"/>
    <w:uiPriority w:val="99"/>
    <w:semiHidden/>
    <w:unhideWhenUsed/>
    <w:rsid w:val="00C70C25"/>
    <w:rPr>
      <w:rFonts w:ascii="Tahoma" w:hAnsi="Tahoma" w:cs="Tahoma"/>
      <w:sz w:val="16"/>
      <w:szCs w:val="16"/>
    </w:rPr>
  </w:style>
  <w:style w:type="character" w:customStyle="1" w:styleId="BalloonTextChar">
    <w:name w:val="Balloon Text Char"/>
    <w:basedOn w:val="DefaultParagraphFont"/>
    <w:link w:val="BalloonText"/>
    <w:uiPriority w:val="99"/>
    <w:semiHidden/>
    <w:rsid w:val="00C70C25"/>
    <w:rPr>
      <w:rFonts w:ascii="Tahoma" w:hAnsi="Tahoma" w:cs="Tahoma"/>
      <w:sz w:val="16"/>
      <w:szCs w:val="16"/>
    </w:rPr>
  </w:style>
  <w:style w:type="character" w:styleId="CommentReference">
    <w:name w:val="annotation reference"/>
    <w:basedOn w:val="DefaultParagraphFont"/>
    <w:uiPriority w:val="99"/>
    <w:semiHidden/>
    <w:unhideWhenUsed/>
    <w:rsid w:val="00E03269"/>
    <w:rPr>
      <w:sz w:val="16"/>
      <w:szCs w:val="16"/>
    </w:rPr>
  </w:style>
  <w:style w:type="paragraph" w:styleId="CommentText">
    <w:name w:val="annotation text"/>
    <w:basedOn w:val="Normal"/>
    <w:link w:val="CommentTextChar"/>
    <w:uiPriority w:val="99"/>
    <w:semiHidden/>
    <w:unhideWhenUsed/>
    <w:rsid w:val="00E03269"/>
    <w:rPr>
      <w:sz w:val="20"/>
      <w:szCs w:val="20"/>
    </w:rPr>
  </w:style>
  <w:style w:type="character" w:customStyle="1" w:styleId="CommentTextChar">
    <w:name w:val="Comment Text Char"/>
    <w:basedOn w:val="DefaultParagraphFont"/>
    <w:link w:val="CommentText"/>
    <w:uiPriority w:val="99"/>
    <w:semiHidden/>
    <w:rsid w:val="00E03269"/>
    <w:rPr>
      <w:sz w:val="20"/>
      <w:szCs w:val="20"/>
    </w:rPr>
  </w:style>
  <w:style w:type="paragraph" w:styleId="CommentSubject">
    <w:name w:val="annotation subject"/>
    <w:basedOn w:val="CommentText"/>
    <w:next w:val="CommentText"/>
    <w:link w:val="CommentSubjectChar"/>
    <w:uiPriority w:val="99"/>
    <w:semiHidden/>
    <w:unhideWhenUsed/>
    <w:rsid w:val="00E03269"/>
    <w:rPr>
      <w:b/>
      <w:bCs/>
    </w:rPr>
  </w:style>
  <w:style w:type="character" w:customStyle="1" w:styleId="CommentSubjectChar">
    <w:name w:val="Comment Subject Char"/>
    <w:basedOn w:val="CommentTextChar"/>
    <w:link w:val="CommentSubject"/>
    <w:uiPriority w:val="99"/>
    <w:semiHidden/>
    <w:rsid w:val="00E0326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665"/>
  </w:style>
  <w:style w:type="paragraph" w:styleId="Heading1">
    <w:name w:val="heading 1"/>
    <w:basedOn w:val="Normal"/>
    <w:next w:val="Normal"/>
    <w:link w:val="Heading1Char"/>
    <w:uiPriority w:val="9"/>
    <w:qFormat/>
    <w:rsid w:val="000B1D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1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1D6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B1D6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550F"/>
    <w:pPr>
      <w:autoSpaceDE w:val="0"/>
      <w:autoSpaceDN w:val="0"/>
      <w:adjustRightInd w:val="0"/>
      <w:ind w:left="0"/>
    </w:pPr>
    <w:rPr>
      <w:rFonts w:ascii="Arial" w:hAnsi="Arial" w:cs="Arial"/>
      <w:color w:val="000000"/>
      <w:sz w:val="24"/>
      <w:szCs w:val="24"/>
    </w:rPr>
  </w:style>
  <w:style w:type="paragraph" w:styleId="ListParagraph">
    <w:name w:val="List Paragraph"/>
    <w:basedOn w:val="Normal"/>
    <w:uiPriority w:val="34"/>
    <w:qFormat/>
    <w:rsid w:val="002C550F"/>
    <w:pPr>
      <w:ind w:left="720"/>
      <w:contextualSpacing/>
    </w:pPr>
  </w:style>
  <w:style w:type="character" w:styleId="Hyperlink">
    <w:name w:val="Hyperlink"/>
    <w:basedOn w:val="DefaultParagraphFont"/>
    <w:uiPriority w:val="99"/>
    <w:unhideWhenUsed/>
    <w:rsid w:val="00C044A9"/>
    <w:rPr>
      <w:color w:val="0000FF" w:themeColor="hyperlink"/>
      <w:u w:val="single"/>
    </w:rPr>
  </w:style>
  <w:style w:type="paragraph" w:styleId="BalloonText">
    <w:name w:val="Balloon Text"/>
    <w:basedOn w:val="Normal"/>
    <w:link w:val="BalloonTextChar"/>
    <w:uiPriority w:val="99"/>
    <w:semiHidden/>
    <w:unhideWhenUsed/>
    <w:rsid w:val="00C70C25"/>
    <w:rPr>
      <w:rFonts w:ascii="Tahoma" w:hAnsi="Tahoma" w:cs="Tahoma"/>
      <w:sz w:val="16"/>
      <w:szCs w:val="16"/>
    </w:rPr>
  </w:style>
  <w:style w:type="character" w:customStyle="1" w:styleId="BalloonTextChar">
    <w:name w:val="Balloon Text Char"/>
    <w:basedOn w:val="DefaultParagraphFont"/>
    <w:link w:val="BalloonText"/>
    <w:uiPriority w:val="99"/>
    <w:semiHidden/>
    <w:rsid w:val="00C70C25"/>
    <w:rPr>
      <w:rFonts w:ascii="Tahoma" w:hAnsi="Tahoma" w:cs="Tahoma"/>
      <w:sz w:val="16"/>
      <w:szCs w:val="16"/>
    </w:rPr>
  </w:style>
  <w:style w:type="character" w:styleId="CommentReference">
    <w:name w:val="annotation reference"/>
    <w:basedOn w:val="DefaultParagraphFont"/>
    <w:uiPriority w:val="99"/>
    <w:semiHidden/>
    <w:unhideWhenUsed/>
    <w:rsid w:val="00E03269"/>
    <w:rPr>
      <w:sz w:val="16"/>
      <w:szCs w:val="16"/>
    </w:rPr>
  </w:style>
  <w:style w:type="paragraph" w:styleId="CommentText">
    <w:name w:val="annotation text"/>
    <w:basedOn w:val="Normal"/>
    <w:link w:val="CommentTextChar"/>
    <w:uiPriority w:val="99"/>
    <w:semiHidden/>
    <w:unhideWhenUsed/>
    <w:rsid w:val="00E03269"/>
    <w:rPr>
      <w:sz w:val="20"/>
      <w:szCs w:val="20"/>
    </w:rPr>
  </w:style>
  <w:style w:type="character" w:customStyle="1" w:styleId="CommentTextChar">
    <w:name w:val="Comment Text Char"/>
    <w:basedOn w:val="DefaultParagraphFont"/>
    <w:link w:val="CommentText"/>
    <w:uiPriority w:val="99"/>
    <w:semiHidden/>
    <w:rsid w:val="00E03269"/>
    <w:rPr>
      <w:sz w:val="20"/>
      <w:szCs w:val="20"/>
    </w:rPr>
  </w:style>
  <w:style w:type="paragraph" w:styleId="CommentSubject">
    <w:name w:val="annotation subject"/>
    <w:basedOn w:val="CommentText"/>
    <w:next w:val="CommentText"/>
    <w:link w:val="CommentSubjectChar"/>
    <w:uiPriority w:val="99"/>
    <w:semiHidden/>
    <w:unhideWhenUsed/>
    <w:rsid w:val="00E03269"/>
    <w:rPr>
      <w:b/>
      <w:bCs/>
    </w:rPr>
  </w:style>
  <w:style w:type="character" w:customStyle="1" w:styleId="CommentSubjectChar">
    <w:name w:val="Comment Subject Char"/>
    <w:basedOn w:val="CommentTextChar"/>
    <w:link w:val="CommentSubject"/>
    <w:uiPriority w:val="99"/>
    <w:semiHidden/>
    <w:rsid w:val="00E032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65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bs.youthsporttrust.or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dmin@sgvolunte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75009-4BE6-420C-BD1B-2CF1DD5D1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Gough</dc:creator>
  <cp:lastModifiedBy>Info</cp:lastModifiedBy>
  <cp:revision>2</cp:revision>
  <dcterms:created xsi:type="dcterms:W3CDTF">2012-01-04T16:29:00Z</dcterms:created>
  <dcterms:modified xsi:type="dcterms:W3CDTF">2012-01-04T16:29:00Z</dcterms:modified>
</cp:coreProperties>
</file>