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F5" w:rsidRPr="00532CF5" w:rsidRDefault="00532CF5" w:rsidP="00532CF5">
      <w:pPr>
        <w:jc w:val="center"/>
      </w:pPr>
      <w:r w:rsidRPr="00532CF5">
        <w:t>Functional Cellular Biophotonics group</w:t>
      </w:r>
    </w:p>
    <w:p w:rsidR="00532CF5" w:rsidRPr="00532CF5" w:rsidRDefault="00FF6836" w:rsidP="00532CF5">
      <w:pPr>
        <w:jc w:val="center"/>
      </w:pPr>
      <w:proofErr w:type="spellStart"/>
      <w:r>
        <w:t>PhLAM</w:t>
      </w:r>
      <w:proofErr w:type="spellEnd"/>
      <w:r>
        <w:t xml:space="preserve"> laboratory</w:t>
      </w:r>
      <w:r w:rsidR="00532CF5" w:rsidRPr="00532CF5">
        <w:t>, U</w:t>
      </w:r>
      <w:r>
        <w:t>M</w:t>
      </w:r>
      <w:r w:rsidR="00532CF5" w:rsidRPr="00532CF5">
        <w:t xml:space="preserve">R </w:t>
      </w:r>
      <w:r>
        <w:t xml:space="preserve">8523 and </w:t>
      </w:r>
      <w:r w:rsidR="00532CF5" w:rsidRPr="00532CF5">
        <w:t>CNRS Lille University</w:t>
      </w:r>
    </w:p>
    <w:p w:rsidR="00532CF5" w:rsidRPr="00532CF5" w:rsidRDefault="00532CF5"/>
    <w:p w:rsidR="00B74DE1" w:rsidRDefault="00532CF5" w:rsidP="00F23F60">
      <w:pPr>
        <w:jc w:val="center"/>
        <w:rPr>
          <w:b/>
        </w:rPr>
      </w:pPr>
      <w:r w:rsidRPr="00033A19">
        <w:rPr>
          <w:b/>
        </w:rPr>
        <w:t>Postdoctoral position in Biophotonics</w:t>
      </w:r>
    </w:p>
    <w:p w:rsidR="00D20590" w:rsidRPr="00C20EBE" w:rsidRDefault="00D20590" w:rsidP="00F23F60">
      <w:pPr>
        <w:jc w:val="center"/>
        <w:rPr>
          <w:b/>
        </w:rPr>
      </w:pPr>
      <w:r w:rsidRPr="00C20EBE">
        <w:rPr>
          <w:b/>
        </w:rPr>
        <w:t>“</w:t>
      </w:r>
      <w:r w:rsidR="00FF6836">
        <w:rPr>
          <w:b/>
        </w:rPr>
        <w:t>Studies of transcription</w:t>
      </w:r>
      <w:r w:rsidR="00B90ABD">
        <w:rPr>
          <w:b/>
        </w:rPr>
        <w:t>al</w:t>
      </w:r>
      <w:r w:rsidR="00FF6836">
        <w:rPr>
          <w:b/>
        </w:rPr>
        <w:t xml:space="preserve"> regulation mechanism by </w:t>
      </w:r>
      <w:r w:rsidR="00B90ABD">
        <w:rPr>
          <w:b/>
        </w:rPr>
        <w:t xml:space="preserve">the </w:t>
      </w:r>
      <w:r w:rsidR="00FF6836">
        <w:rPr>
          <w:b/>
        </w:rPr>
        <w:t xml:space="preserve">analysis of </w:t>
      </w:r>
      <w:r w:rsidR="00B90ABD">
        <w:rPr>
          <w:b/>
        </w:rPr>
        <w:t>m</w:t>
      </w:r>
      <w:r w:rsidR="00B90ABD" w:rsidRPr="00C20EBE">
        <w:rPr>
          <w:b/>
        </w:rPr>
        <w:t xml:space="preserve">olecular </w:t>
      </w:r>
      <w:r w:rsidR="007274DF" w:rsidRPr="00C20EBE">
        <w:rPr>
          <w:b/>
        </w:rPr>
        <w:t xml:space="preserve">dynamics </w:t>
      </w:r>
      <w:r w:rsidR="00D461C0" w:rsidRPr="00C20EBE">
        <w:rPr>
          <w:b/>
        </w:rPr>
        <w:t>in living cells</w:t>
      </w:r>
      <w:r w:rsidRPr="00C20EBE">
        <w:rPr>
          <w:b/>
        </w:rPr>
        <w:t>”</w:t>
      </w:r>
    </w:p>
    <w:p w:rsidR="00532CF5" w:rsidRPr="00033A19" w:rsidRDefault="00532CF5"/>
    <w:p w:rsidR="00ED3435" w:rsidRPr="00FE0C5E" w:rsidRDefault="00E046C7" w:rsidP="00FE0C5E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</w:t>
      </w:r>
      <w:r w:rsidR="00CC7AF0" w:rsidRPr="00FE0C5E">
        <w:rPr>
          <w:sz w:val="22"/>
          <w:szCs w:val="22"/>
          <w:u w:val="single"/>
        </w:rPr>
        <w:t>ontext</w:t>
      </w:r>
      <w:r w:rsidR="00CC7AF0" w:rsidRPr="00FE0C5E">
        <w:rPr>
          <w:sz w:val="22"/>
          <w:szCs w:val="22"/>
        </w:rPr>
        <w:t xml:space="preserve">. </w:t>
      </w:r>
      <w:r w:rsidR="00532CF5" w:rsidRPr="00FE0C5E">
        <w:rPr>
          <w:sz w:val="22"/>
          <w:szCs w:val="22"/>
        </w:rPr>
        <w:t xml:space="preserve">A 2 years </w:t>
      </w:r>
      <w:r w:rsidR="0096467D" w:rsidRPr="00FE0C5E">
        <w:rPr>
          <w:sz w:val="22"/>
          <w:szCs w:val="22"/>
        </w:rPr>
        <w:t xml:space="preserve">(with possible extension) </w:t>
      </w:r>
      <w:r w:rsidR="00532CF5" w:rsidRPr="00FE0C5E">
        <w:rPr>
          <w:sz w:val="22"/>
          <w:szCs w:val="22"/>
        </w:rPr>
        <w:t>post-doctoral position</w:t>
      </w:r>
      <w:r w:rsidR="00FE0C5E" w:rsidRPr="00FE0C5E">
        <w:rPr>
          <w:sz w:val="22"/>
          <w:szCs w:val="22"/>
        </w:rPr>
        <w:t xml:space="preserve"> </w:t>
      </w:r>
      <w:r w:rsidR="00ED3435" w:rsidRPr="00FE0C5E">
        <w:rPr>
          <w:sz w:val="22"/>
          <w:szCs w:val="22"/>
        </w:rPr>
        <w:t xml:space="preserve">is opened in </w:t>
      </w:r>
      <w:r w:rsidR="00ED3435" w:rsidRPr="00FE0C5E">
        <w:rPr>
          <w:rStyle w:val="normal0"/>
          <w:sz w:val="22"/>
          <w:szCs w:val="22"/>
          <w:lang w:val="en-GB"/>
        </w:rPr>
        <w:t xml:space="preserve">the </w:t>
      </w:r>
      <w:r w:rsidR="00C011C7">
        <w:rPr>
          <w:rStyle w:val="normal0"/>
          <w:sz w:val="22"/>
          <w:szCs w:val="22"/>
          <w:lang w:val="en-GB"/>
        </w:rPr>
        <w:t xml:space="preserve">BCF team led by </w:t>
      </w:r>
      <w:r w:rsidR="00ED3435" w:rsidRPr="00FE0C5E">
        <w:rPr>
          <w:rStyle w:val="normal0"/>
          <w:sz w:val="22"/>
          <w:szCs w:val="22"/>
          <w:lang w:val="en-GB"/>
        </w:rPr>
        <w:t xml:space="preserve">Laurent </w:t>
      </w:r>
      <w:proofErr w:type="spellStart"/>
      <w:r w:rsidR="00ED3435" w:rsidRPr="00FE0C5E">
        <w:rPr>
          <w:rStyle w:val="normal0"/>
          <w:sz w:val="22"/>
          <w:szCs w:val="22"/>
          <w:lang w:val="en-GB"/>
        </w:rPr>
        <w:t>Héliot</w:t>
      </w:r>
      <w:proofErr w:type="spellEnd"/>
      <w:r w:rsidR="00ED3435" w:rsidRPr="00FE0C5E">
        <w:rPr>
          <w:rStyle w:val="normal0"/>
          <w:sz w:val="22"/>
          <w:szCs w:val="22"/>
          <w:lang w:val="en-GB"/>
        </w:rPr>
        <w:t xml:space="preserve"> </w:t>
      </w:r>
      <w:r w:rsidR="00FE0C5E" w:rsidRPr="00FE0C5E">
        <w:rPr>
          <w:rStyle w:val="normal0"/>
          <w:sz w:val="22"/>
          <w:szCs w:val="22"/>
          <w:lang w:val="en-GB"/>
        </w:rPr>
        <w:t xml:space="preserve">in </w:t>
      </w:r>
      <w:r w:rsidR="00B90ABD">
        <w:rPr>
          <w:rStyle w:val="normal0"/>
          <w:sz w:val="22"/>
          <w:szCs w:val="22"/>
          <w:lang w:val="en-GB"/>
        </w:rPr>
        <w:t>the L</w:t>
      </w:r>
      <w:r w:rsidR="00FE0C5E" w:rsidRPr="00FE0C5E">
        <w:rPr>
          <w:rStyle w:val="normal0"/>
          <w:sz w:val="22"/>
          <w:szCs w:val="22"/>
          <w:lang w:val="en-GB"/>
        </w:rPr>
        <w:t xml:space="preserve">aboratory of </w:t>
      </w:r>
      <w:r w:rsidR="00B90ABD">
        <w:rPr>
          <w:rStyle w:val="normal0"/>
          <w:sz w:val="22"/>
          <w:szCs w:val="22"/>
          <w:lang w:val="en-GB"/>
        </w:rPr>
        <w:t>P</w:t>
      </w:r>
      <w:r w:rsidR="00B90ABD" w:rsidRPr="00FE0C5E">
        <w:rPr>
          <w:rStyle w:val="normal0"/>
          <w:sz w:val="22"/>
          <w:szCs w:val="22"/>
          <w:lang w:val="en-GB"/>
        </w:rPr>
        <w:t xml:space="preserve">hysics </w:t>
      </w:r>
      <w:r w:rsidR="00FE0C5E" w:rsidRPr="00FE0C5E">
        <w:rPr>
          <w:rStyle w:val="normal0"/>
          <w:sz w:val="22"/>
          <w:szCs w:val="22"/>
          <w:lang w:val="en-GB"/>
        </w:rPr>
        <w:t xml:space="preserve">of </w:t>
      </w:r>
      <w:r w:rsidR="00B90ABD">
        <w:rPr>
          <w:rStyle w:val="normal0"/>
          <w:sz w:val="22"/>
          <w:szCs w:val="22"/>
          <w:lang w:val="en-GB"/>
        </w:rPr>
        <w:t>L</w:t>
      </w:r>
      <w:r w:rsidR="00B90ABD" w:rsidRPr="00FE0C5E">
        <w:rPr>
          <w:rStyle w:val="normal0"/>
          <w:sz w:val="22"/>
          <w:szCs w:val="22"/>
          <w:lang w:val="en-GB"/>
        </w:rPr>
        <w:t>asers</w:t>
      </w:r>
      <w:r w:rsidR="00FE0C5E" w:rsidRPr="00FE0C5E">
        <w:rPr>
          <w:rStyle w:val="normal0"/>
          <w:sz w:val="22"/>
          <w:szCs w:val="22"/>
          <w:lang w:val="en-GB"/>
        </w:rPr>
        <w:t xml:space="preserve">, </w:t>
      </w:r>
      <w:proofErr w:type="spellStart"/>
      <w:r w:rsidR="00B90ABD">
        <w:rPr>
          <w:rStyle w:val="normal0"/>
          <w:sz w:val="22"/>
          <w:szCs w:val="22"/>
          <w:lang w:val="en-GB"/>
        </w:rPr>
        <w:t>A</w:t>
      </w:r>
      <w:r w:rsidR="00FE0C5E" w:rsidRPr="00FE0C5E">
        <w:rPr>
          <w:rStyle w:val="normal0"/>
          <w:sz w:val="22"/>
          <w:szCs w:val="22"/>
          <w:lang w:val="en-GB"/>
        </w:rPr>
        <w:t>tomes</w:t>
      </w:r>
      <w:proofErr w:type="spellEnd"/>
      <w:r w:rsidR="00FE0C5E" w:rsidRPr="00FE0C5E">
        <w:rPr>
          <w:rStyle w:val="normal0"/>
          <w:sz w:val="22"/>
          <w:szCs w:val="22"/>
          <w:lang w:val="en-GB"/>
        </w:rPr>
        <w:t xml:space="preserve"> and </w:t>
      </w:r>
      <w:r w:rsidR="00B90ABD">
        <w:rPr>
          <w:rStyle w:val="normal0"/>
          <w:sz w:val="22"/>
          <w:szCs w:val="22"/>
          <w:lang w:val="en-GB"/>
        </w:rPr>
        <w:t>M</w:t>
      </w:r>
      <w:r w:rsidR="00FE0C5E" w:rsidRPr="00FE0C5E">
        <w:rPr>
          <w:rStyle w:val="normal0"/>
          <w:sz w:val="22"/>
          <w:szCs w:val="22"/>
          <w:lang w:val="en-GB"/>
        </w:rPr>
        <w:t>olecules (</w:t>
      </w:r>
      <w:proofErr w:type="spellStart"/>
      <w:r w:rsidR="00FE0C5E" w:rsidRPr="00FE0C5E">
        <w:rPr>
          <w:rStyle w:val="normal0"/>
          <w:sz w:val="22"/>
          <w:szCs w:val="22"/>
          <w:lang w:val="en-GB"/>
        </w:rPr>
        <w:t>PhLAM</w:t>
      </w:r>
      <w:proofErr w:type="spellEnd"/>
      <w:r w:rsidR="00FE0C5E" w:rsidRPr="00FE0C5E">
        <w:rPr>
          <w:rStyle w:val="normal0"/>
          <w:sz w:val="22"/>
          <w:szCs w:val="22"/>
          <w:lang w:val="en-GB"/>
        </w:rPr>
        <w:t xml:space="preserve">, </w:t>
      </w:r>
      <w:r w:rsidR="00ED3435" w:rsidRPr="00FE0C5E">
        <w:rPr>
          <w:rStyle w:val="normal0"/>
          <w:sz w:val="22"/>
          <w:szCs w:val="22"/>
          <w:lang w:val="en-GB"/>
        </w:rPr>
        <w:t xml:space="preserve">Villeneuve </w:t>
      </w:r>
      <w:proofErr w:type="spellStart"/>
      <w:r w:rsidR="00ED3435" w:rsidRPr="00FE0C5E">
        <w:rPr>
          <w:rStyle w:val="normal0"/>
          <w:sz w:val="22"/>
          <w:szCs w:val="22"/>
          <w:lang w:val="en-GB"/>
        </w:rPr>
        <w:t>d’Ascq</w:t>
      </w:r>
      <w:proofErr w:type="spellEnd"/>
      <w:r w:rsidR="00ED3435" w:rsidRPr="00FE0C5E">
        <w:rPr>
          <w:rStyle w:val="normal0"/>
          <w:sz w:val="22"/>
          <w:szCs w:val="22"/>
          <w:lang w:val="en-GB"/>
        </w:rPr>
        <w:t>).</w:t>
      </w:r>
    </w:p>
    <w:p w:rsidR="00ED3435" w:rsidRPr="00FE0C5E" w:rsidRDefault="00ED3435" w:rsidP="00FE0C5E">
      <w:pPr>
        <w:jc w:val="both"/>
        <w:rPr>
          <w:sz w:val="22"/>
          <w:szCs w:val="22"/>
        </w:rPr>
      </w:pPr>
      <w:r w:rsidRPr="00FE0C5E">
        <w:rPr>
          <w:sz w:val="22"/>
          <w:szCs w:val="22"/>
        </w:rPr>
        <w:t>Our team</w:t>
      </w:r>
      <w:r w:rsidR="00FE0C5E" w:rsidRPr="00FE0C5E">
        <w:rPr>
          <w:sz w:val="22"/>
          <w:szCs w:val="22"/>
        </w:rPr>
        <w:t xml:space="preserve"> </w:t>
      </w:r>
      <w:r w:rsidRPr="00FE0C5E">
        <w:rPr>
          <w:rStyle w:val="normal0"/>
          <w:sz w:val="22"/>
          <w:szCs w:val="22"/>
          <w:lang w:val="en-GB"/>
        </w:rPr>
        <w:t>develops cutting-edge fluorescent microscopy techniques</w:t>
      </w:r>
      <w:r w:rsidR="00FE0C5E" w:rsidRPr="00FE0C5E">
        <w:rPr>
          <w:rStyle w:val="normal0"/>
          <w:sz w:val="22"/>
          <w:szCs w:val="22"/>
          <w:lang w:val="en-GB"/>
        </w:rPr>
        <w:t xml:space="preserve"> </w:t>
      </w:r>
      <w:r w:rsidRPr="00FE0C5E">
        <w:rPr>
          <w:rStyle w:val="normal0"/>
          <w:sz w:val="22"/>
          <w:szCs w:val="22"/>
          <w:lang w:val="en-GB"/>
        </w:rPr>
        <w:t xml:space="preserve">to investigate molecular </w:t>
      </w:r>
      <w:r w:rsidR="00FE0C5E" w:rsidRPr="00FE0C5E">
        <w:rPr>
          <w:rStyle w:val="normal0"/>
          <w:sz w:val="22"/>
          <w:szCs w:val="22"/>
          <w:lang w:val="en-GB"/>
        </w:rPr>
        <w:t>dynamics and interactions</w:t>
      </w:r>
      <w:r w:rsidRPr="00FE0C5E">
        <w:rPr>
          <w:rStyle w:val="normal0"/>
          <w:sz w:val="22"/>
          <w:szCs w:val="22"/>
          <w:lang w:val="en-GB"/>
        </w:rPr>
        <w:t xml:space="preserve"> in living cells </w:t>
      </w:r>
      <w:r w:rsidR="00B51DD1" w:rsidRPr="00FE0C5E">
        <w:rPr>
          <w:rStyle w:val="normal0"/>
          <w:rFonts w:eastAsia="Calibri"/>
          <w:sz w:val="22"/>
          <w:szCs w:val="22"/>
          <w:lang w:val="en-GB"/>
        </w:rPr>
        <w:fldChar w:fldCharType="begin"/>
      </w:r>
      <w:r w:rsidRPr="00FE0C5E">
        <w:rPr>
          <w:rStyle w:val="normal0"/>
          <w:rFonts w:eastAsia="Calibri"/>
          <w:sz w:val="22"/>
          <w:szCs w:val="22"/>
          <w:lang w:val="en-GB"/>
        </w:rPr>
        <w:instrText xml:space="preserve"> ADDIN EN.CITE &lt;EndNote&gt;&lt;Cite&gt;&lt;Author&gt;Karpova&lt;/Author&gt;&lt;Year&gt;2008&lt;/Year&gt;&lt;RecNum&gt;28&lt;/RecNum&gt;&lt;record&gt;&lt;rec-number&gt;28&lt;/rec-number&gt;&lt;foreign-keys&gt;&lt;key app="EN" db-id="ewaavx9e1w0zroevpe9xwxtix9pfpdw90s52"&gt;28&lt;/key&gt;&lt;/foreign-keys&gt;&lt;ref-type name="Journal Article"&gt;17&lt;/ref-type&gt;&lt;contributors&gt;&lt;authors&gt;&lt;author&gt;Karpova, T. S.&lt;/author&gt;&lt;author&gt;Kim, M. J.&lt;/author&gt;&lt;author&gt;Spriet, C.&lt;/author&gt;&lt;author&gt;Nalley, K.&lt;/author&gt;&lt;author&gt;Stasevich, T. J.&lt;/author&gt;&lt;author&gt;Kherrouche, Z.&lt;/author&gt;&lt;author&gt;Heliot, L.&lt;/author&gt;&lt;author&gt;McNally, J. G.&lt;/author&gt;&lt;/authors&gt;&lt;/contributors&gt;&lt;auth-address&gt;Center for Cancer Research Core Imaging Facility, Laboratory of Receptor Biology and Gene Expression, National Cancer Institute, National Institutes of Health, 41 Library Drive, Bethesda, MD 20892, USA.&lt;/auth-address&gt;&lt;titles&gt;&lt;title&gt;Concurrent fast and slow cycling of a transcriptional activator at an endogenous promoter&lt;/title&gt;&lt;secondary-title&gt;Science&lt;/secondary-title&gt;&lt;alt-title&gt;Science (New York, N.Y&lt;/alt-title&gt;&lt;/titles&gt;&lt;periodical&gt;&lt;full-title&gt;Science&lt;/full-title&gt;&lt;abbr-1&gt;Science (New York, N.Y&lt;/abbr-1&gt;&lt;/periodical&gt;&lt;alt-periodical&gt;&lt;full-title&gt;Science&lt;/full-title&gt;&lt;abbr-1&gt;Science (New York, N.Y&lt;/abbr-1&gt;&lt;/alt-periodical&gt;&lt;pages&gt;466-9&lt;/pages&gt;&lt;volume&gt;319&lt;/volume&gt;&lt;number&gt;5862&lt;/number&gt;&lt;keywords&gt;&lt;keyword&gt;Binding Sites&lt;/keyword&gt;&lt;keyword&gt;Carrier Proteins/*genetics&lt;/keyword&gt;&lt;keyword&gt;Chromatin Immunoprecipitation&lt;/keyword&gt;&lt;keyword&gt;Chromosomal Proteins, Non-Histone/metabolism&lt;/keyword&gt;&lt;keyword&gt;Copper/metabolism&lt;/keyword&gt;&lt;keyword&gt;DNA-Binding Proteins/genetics/*metabolism&lt;/keyword&gt;&lt;keyword&gt;Fluorescence Recovery After Photobleaching&lt;/keyword&gt;&lt;keyword&gt;Metallothionein&lt;/keyword&gt;&lt;keyword&gt;*Promoter Regions, Genetic&lt;/keyword&gt;&lt;keyword&gt;Protein Binding&lt;/keyword&gt;&lt;keyword&gt;RNA, Fungal/biosynthesis&lt;/keyword&gt;&lt;keyword&gt;RNA, Messenger/biosynthesis&lt;/keyword&gt;&lt;keyword&gt;Recombinant Fusion Proteins&lt;/keyword&gt;&lt;keyword&gt;Saccharomyces cerevisiae/*genetics/metabolism&lt;/keyword&gt;&lt;keyword&gt;Saccharomyces cerevisiae Proteins/genetics/*metabolism&lt;/keyword&gt;&lt;keyword&gt;Time Factors&lt;/keyword&gt;&lt;keyword&gt;Transcription Factors/genetics/*metabolism&lt;/keyword&gt;&lt;keyword&gt;*Transcription, Genetic&lt;/keyword&gt;&lt;/keywords&gt;&lt;dates&gt;&lt;year&gt;2008&lt;/year&gt;&lt;pub-dates&gt;&lt;date&gt;Jan 25&lt;/date&gt;&lt;/pub-dates&gt;&lt;/dates&gt;&lt;isbn&gt;1095-9203 (Electronic)&amp;#xD;0036-8075 (Linking)&lt;/isbn&gt;&lt;accession-num&gt;18218898&lt;/accession-num&gt;&lt;urls&gt;&lt;related-urls&gt;&lt;url&gt;http://www.ncbi.nlm.nih.gov/entrez/query.fcgi?cmd=Retrieve&amp;amp;db=PubMed&amp;amp;dopt=Citation&amp;amp;list_uids=18218898 &lt;/url&gt;&lt;/related-urls&gt;&lt;/urls&gt;&lt;language&gt;eng&lt;/language&gt;&lt;/record&gt;&lt;/Cite&gt;&lt;Cite&gt;&lt;Author&gt;Leray&lt;/Author&gt;&lt;Year&gt;2011&lt;/Year&gt;&lt;RecNum&gt;90&lt;/RecNum&gt;&lt;record&gt;&lt;rec-number&gt;90&lt;/rec-number&gt;&lt;foreign-keys&gt;&lt;key app="EN" db-id="ewaavx9e1w0zroevpe9xwxtix9pfpdw90s52"&gt;90&lt;/key&gt;&lt;/foreign-keys&gt;&lt;ref-type name="Journal Article"&gt;17&lt;/ref-type&gt;&lt;contributors&gt;&lt;authors&gt;&lt;author&gt;Leray, A.&lt;/author&gt;&lt;author&gt;Spriet, C.&lt;/author&gt;&lt;author&gt;Trinel, D.&lt;/author&gt;&lt;author&gt;Blossey, R.&lt;/author&gt;&lt;author&gt;Usson, Y.&lt;/author&gt;&lt;author&gt;Heliot, L.&lt;/author&gt;&lt;/authors&gt;&lt;/contributors&gt;&lt;auth-address&gt;University of Lille, Biophotonique Cellulaire Fonctionnelle, Parc de la Haute Borne, 59650 Villeneuve d&amp;apos;Ascq, France.&lt;/auth-address&gt;&lt;titles&gt;&lt;title&gt;Quantitative comparison of polar approach versus fitting method in time domain FLIM image analysis&lt;/title&gt;&lt;secondary-title&gt;Cytometry A&lt;/secondary-title&gt;&lt;/titles&gt;&lt;periodical&gt;&lt;full-title&gt;Cytometry A&lt;/full-title&gt;&lt;/periodical&gt;&lt;pages&gt;149-58&lt;/pages&gt;&lt;volume&gt;79&lt;/volume&gt;&lt;number&gt;2&lt;/number&gt;&lt;keywords&gt;&lt;keyword&gt;Cell Line, Transformed&lt;/keyword&gt;&lt;keyword&gt;Fluorescence&lt;/keyword&gt;&lt;keyword&gt;Fluorescence Resonance Energy Transfer/*methods&lt;/keyword&gt;&lt;keyword&gt;HEK293 Cells&lt;/keyword&gt;&lt;keyword&gt;Humans&lt;/keyword&gt;&lt;keyword&gt;Least-Squares Analysis&lt;/keyword&gt;&lt;keyword&gt;Microscopy, Fluorescence/*methods&lt;/keyword&gt;&lt;keyword&gt;Monte Carlo Method&lt;/keyword&gt;&lt;keyword&gt;Photons&lt;/keyword&gt;&lt;/keywords&gt;&lt;dates&gt;&lt;year&gt;2011&lt;/year&gt;&lt;pub-dates&gt;&lt;date&gt;Feb&lt;/date&gt;&lt;/pub-dates&gt;&lt;/dates&gt;&lt;isbn&gt;1552-4930 (Electronic)&amp;#xD;1552-4922 (Linking)&lt;/isbn&gt;&lt;accession-num&gt;21265008&lt;/accession-num&gt;&lt;urls&gt;&lt;related-urls&gt;&lt;url&gt;http://www.ncbi.nlm.nih.gov/entrez/query.fcgi?cmd=Retrieve&amp;amp;db=PubMed&amp;amp;dopt=Citation&amp;amp;list_uids=21265008 &lt;/url&gt;&lt;/related-urls&gt;&lt;/urls&gt;&lt;language&gt;eng&lt;/language&gt;&lt;/record&gt;&lt;/Cite&gt;&lt;/EndNote&gt;</w:instrText>
      </w:r>
      <w:r w:rsidR="00B51DD1" w:rsidRPr="00FE0C5E">
        <w:rPr>
          <w:rStyle w:val="normal0"/>
          <w:rFonts w:eastAsia="Calibri"/>
          <w:sz w:val="22"/>
          <w:szCs w:val="22"/>
          <w:lang w:val="en-GB"/>
        </w:rPr>
        <w:fldChar w:fldCharType="separate"/>
      </w:r>
      <w:r w:rsidRPr="00FE0C5E">
        <w:rPr>
          <w:rStyle w:val="normal0"/>
          <w:rFonts w:eastAsia="Calibri"/>
          <w:sz w:val="22"/>
          <w:szCs w:val="22"/>
          <w:lang w:val="en-GB"/>
        </w:rPr>
        <w:t>(Karpova et al., 2008; Leray et al., 2011)</w:t>
      </w:r>
      <w:r w:rsidR="00B51DD1" w:rsidRPr="00FE0C5E">
        <w:rPr>
          <w:rStyle w:val="normal0"/>
          <w:rFonts w:eastAsia="Calibri"/>
          <w:sz w:val="22"/>
          <w:szCs w:val="22"/>
          <w:lang w:val="en-GB"/>
        </w:rPr>
        <w:fldChar w:fldCharType="end"/>
      </w:r>
      <w:r w:rsidRPr="00FE0C5E">
        <w:rPr>
          <w:rStyle w:val="normal0"/>
          <w:sz w:val="22"/>
          <w:szCs w:val="22"/>
          <w:lang w:val="en-GB"/>
        </w:rPr>
        <w:t xml:space="preserve">. Our biological model of interest </w:t>
      </w:r>
      <w:r w:rsidRPr="00FE0C5E">
        <w:rPr>
          <w:sz w:val="22"/>
          <w:szCs w:val="22"/>
        </w:rPr>
        <w:t xml:space="preserve">relies on </w:t>
      </w:r>
      <w:r w:rsidR="00532CF5" w:rsidRPr="00FE0C5E">
        <w:rPr>
          <w:sz w:val="22"/>
          <w:szCs w:val="22"/>
        </w:rPr>
        <w:t xml:space="preserve">the </w:t>
      </w:r>
      <w:r w:rsidR="0096467D" w:rsidRPr="00FE0C5E">
        <w:rPr>
          <w:sz w:val="22"/>
          <w:szCs w:val="22"/>
        </w:rPr>
        <w:t>assembly, function and regulation</w:t>
      </w:r>
      <w:r w:rsidR="00532CF5" w:rsidRPr="00FE0C5E">
        <w:rPr>
          <w:sz w:val="22"/>
          <w:szCs w:val="22"/>
        </w:rPr>
        <w:t xml:space="preserve"> of the positive transcription elongation factor </w:t>
      </w:r>
      <w:r w:rsidR="00B90ABD">
        <w:rPr>
          <w:sz w:val="22"/>
          <w:szCs w:val="22"/>
        </w:rPr>
        <w:t xml:space="preserve">complexes </w:t>
      </w:r>
      <w:r w:rsidR="00532CF5" w:rsidRPr="00FE0C5E">
        <w:rPr>
          <w:sz w:val="22"/>
          <w:szCs w:val="22"/>
        </w:rPr>
        <w:t>(P-TEFb)</w:t>
      </w:r>
      <w:r w:rsidRPr="00FE0C5E">
        <w:rPr>
          <w:rStyle w:val="normal0"/>
          <w:sz w:val="22"/>
          <w:szCs w:val="22"/>
          <w:lang w:val="en-GB"/>
        </w:rPr>
        <w:t xml:space="preserve"> </w:t>
      </w:r>
      <w:r w:rsidR="00B51DD1" w:rsidRPr="00FE0C5E">
        <w:rPr>
          <w:rStyle w:val="normal0"/>
          <w:sz w:val="22"/>
          <w:szCs w:val="22"/>
          <w:lang w:val="en-GB"/>
        </w:rPr>
        <w:fldChar w:fldCharType="begin"/>
      </w:r>
      <w:r w:rsidRPr="00FE0C5E">
        <w:rPr>
          <w:rStyle w:val="normal0"/>
          <w:sz w:val="22"/>
          <w:szCs w:val="22"/>
          <w:lang w:val="en-GB"/>
        </w:rPr>
        <w:instrText xml:space="preserve"> ADDIN EN.CITE &lt;EndNote&gt;&lt;Cite&gt;&lt;Author&gt;Barrandon&lt;/Author&gt;&lt;Year&gt;2007&lt;/Year&gt;&lt;RecNum&gt;88&lt;/RecNum&gt;&lt;record&gt;&lt;rec-number&gt;88&lt;/rec-number&gt;&lt;foreign-keys&gt;&lt;key app="EN" db-id="ewaavx9e1w0zroevpe9xwxtix9pfpdw90s52"&gt;88&lt;/key&gt;&lt;/foreign-keys&gt;&lt;ref-type name="Journal Article"&gt;17&lt;/ref-type&gt;&lt;contributors&gt;&lt;authors&gt;&lt;author&gt;Barrandon, C.&lt;/author&gt;&lt;author&gt;Bonnet, F.&lt;/author&gt;&lt;author&gt;Nguyen, V. T.&lt;/author&gt;&lt;author&gt;Labas, V.&lt;/author&gt;&lt;author&gt;Bensaude, O.&lt;/author&gt;&lt;/authors&gt;&lt;/contributors&gt;&lt;auth-address&gt;UMR 8541 CNRS, Ecole Normale Superieure, 46 rue d&amp;apos;Ulm, 75230 Paris Cedex 05, France.&lt;/auth-address&gt;&lt;titles&gt;&lt;title&gt;The transcription-dependent dissociation of P-TEFb-HEXIM1-7SK RNA relies upon formation of hnRNP-7SK RNA complexes&lt;/title&gt;&lt;secondary-title&gt;Mol Cell Biol&lt;/secondary-title&gt;&lt;alt-title&gt;Molecular and cellular biology&lt;/alt-title&gt;&lt;/titles&gt;&lt;periodical&gt;&lt;full-title&gt;Mol Cell Biol&lt;/full-title&gt;&lt;abbr-1&gt;Molecular and cellular biology&lt;/abbr-1&gt;&lt;/periodical&gt;&lt;alt-periodical&gt;&lt;full-title&gt;Mol Cell Biol&lt;/full-title&gt;&lt;abbr-1&gt;Molecular and cellular biology&lt;/abbr-1&gt;&lt;/alt-periodical&gt;&lt;pages&gt;6996-7006&lt;/pages&gt;&lt;volume&gt;27&lt;/volume&gt;&lt;number&gt;20&lt;/number&gt;&lt;keywords&gt;&lt;keyword&gt;HeLa Cells&lt;/keyword&gt;&lt;keyword&gt;Heterogeneous-Nuclear Ribonucleoproteins/genetics/*metabolism&lt;/keyword&gt;&lt;keyword&gt;Humans&lt;/keyword&gt;&lt;keyword&gt;Macromolecular Substances/*metabolism&lt;/keyword&gt;&lt;keyword&gt;Models, Genetic&lt;/keyword&gt;&lt;keyword&gt;Positive Transcriptional Elongation Factor B/genetics/*metabolism&lt;/keyword&gt;&lt;keyword&gt;Protein Isoforms/genetics/metabolism&lt;/keyword&gt;&lt;keyword&gt;RNA Interference&lt;/keyword&gt;&lt;keyword&gt;RNA, Small Cytoplasmic/genetics/*metabolism&lt;/keyword&gt;&lt;keyword&gt;RNA-Binding Proteins/genetics/*metabolism&lt;/keyword&gt;&lt;keyword&gt;Signal Recognition Particle/genetics/*metabolism&lt;/keyword&gt;&lt;keyword&gt;*Transcription, Genetic&lt;/keyword&gt;&lt;/keywords&gt;&lt;dates&gt;&lt;year&gt;2007&lt;/year&gt;&lt;pub-dates&gt;&lt;date&gt;Oct&lt;/date&gt;&lt;/pub-dates&gt;&lt;/dates&gt;&lt;isbn&gt;0270-7306 (Print)&amp;#xD;0270-7306 (Linking)&lt;/isbn&gt;&lt;accession-num&gt;17709395&lt;/accession-num&gt;&lt;urls&gt;&lt;related-urls&gt;&lt;url&gt;http://www.ncbi.nlm.nih.gov/entrez/query.fcgi?cmd=Retrieve&amp;amp;db=PubMed&amp;amp;dopt=Citation&amp;amp;list_uids=17709395 &lt;/url&gt;&lt;/related-urls&gt;&lt;/urls&gt;&lt;language&gt;eng&lt;/language&gt;&lt;/record&gt;&lt;/Cite&gt;&lt;Cite&gt;&lt;Author&gt;Nguyen&lt;/Author&gt;&lt;Year&gt;2001&lt;/Year&gt;&lt;RecNum&gt;87&lt;/RecNum&gt;&lt;record&gt;&lt;rec-number&gt;87&lt;/rec-number&gt;&lt;foreign-keys&gt;&lt;key app="EN" db-id="ewaavx9e1w0zroevpe9xwxtix9pfpdw90s52"&gt;87&lt;/key&gt;&lt;/foreign-keys&gt;&lt;ref-type name="Journal Article"&gt;17&lt;/ref-type&gt;&lt;contributors&gt;&lt;authors&gt;&lt;author&gt;Nguyen, V. T.&lt;/author&gt;&lt;author&gt;Kiss, T.&lt;/author&gt;&lt;author&gt;Michels, A. A.&lt;/author&gt;&lt;author&gt;Bensaude, O.&lt;/author&gt;&lt;/authors&gt;&lt;/contributors&gt;&lt;auth-address&gt;Genetique Moleculaire, UMR 8541 CNRS, Ecole Normale Superieure, 46 rue d&amp;apos;Ulm, 75230 Paris cedex 05, France.&lt;/auth-address&gt;&lt;titles&gt;&lt;title&gt;7SK small nuclear RNA binds to and inhibits the activity of CDK9/cyclin T complexes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322-5&lt;/pages&gt;&lt;volume&gt;414&lt;/volume&gt;&lt;number&gt;6861&lt;/number&gt;&lt;keywords&gt;&lt;keyword&gt;Binding Sites&lt;/keyword&gt;&lt;keyword&gt;Cyclin T&lt;/keyword&gt;&lt;keyword&gt;Cyclin-Dependent Kinase 9&lt;/keyword&gt;&lt;keyword&gt;Cyclin-Dependent Kinases/*antagonists &amp;amp; inhibitors/metabolism&lt;/keyword&gt;&lt;keyword&gt;Cyclins/*antagonists &amp;amp; inhibitors/metabolism&lt;/keyword&gt;&lt;keyword&gt;DNA, Viral&lt;/keyword&gt;&lt;keyword&gt;Enzyme Inhibitors&lt;/keyword&gt;&lt;keyword&gt;Gene Expression Regulation&lt;/keyword&gt;&lt;keyword&gt;HIV/genetics&lt;/keyword&gt;&lt;keyword&gt;HeLa Cells&lt;/keyword&gt;&lt;keyword&gt;Humans&lt;/keyword&gt;&lt;keyword&gt;Positive Transcriptional Elongation Factor B&lt;/keyword&gt;&lt;keyword&gt;Promoter Regions, Genetic&lt;/keyword&gt;&lt;keyword&gt;Protein Kinases/metabolism&lt;/keyword&gt;&lt;keyword&gt;Protein-Serine-Threonine Kinases/*antagonists &amp;amp; inhibitors/chemistry/metabolism&lt;/keyword&gt;&lt;keyword&gt;RNA Polymerase II/metabolism&lt;/keyword&gt;&lt;keyword&gt;RNA, Small Nuclear/*metabolism&lt;/keyword&gt;&lt;/keywords&gt;&lt;dates&gt;&lt;year&gt;2001&lt;/year&gt;&lt;pub-dates&gt;&lt;date&gt;Nov 15&lt;/date&gt;&lt;/pub-dates&gt;&lt;/dates&gt;&lt;isbn&gt;0028-0836 (Print)&amp;#xD;0028-0836 (Linking)&lt;/isbn&gt;&lt;accession-num&gt;11713533&lt;/accession-num&gt;&lt;urls&gt;&lt;related-urls&gt;&lt;url&gt;http://www.ncbi.nlm.nih.gov/entrez/query.fcgi?cmd=Retrieve&amp;amp;db=PubMed&amp;amp;dopt=Citation&amp;amp;list_uids=11713533 &lt;/url&gt;&lt;/related-urls&gt;&lt;/urls&gt;&lt;language&gt;eng&lt;/language&gt;&lt;/record&gt;&lt;/Cite&gt;&lt;/EndNote&gt;</w:instrText>
      </w:r>
      <w:r w:rsidR="00B51DD1" w:rsidRPr="00FE0C5E">
        <w:rPr>
          <w:rStyle w:val="normal0"/>
          <w:sz w:val="22"/>
          <w:szCs w:val="22"/>
          <w:lang w:val="en-GB"/>
        </w:rPr>
        <w:fldChar w:fldCharType="separate"/>
      </w:r>
      <w:r w:rsidRPr="00FE0C5E">
        <w:rPr>
          <w:rStyle w:val="normal0"/>
          <w:sz w:val="22"/>
          <w:szCs w:val="22"/>
          <w:lang w:val="en-GB"/>
        </w:rPr>
        <w:t>(Barrandon et al., 2007; Nguyen et al., 2001)</w:t>
      </w:r>
      <w:r w:rsidR="00B51DD1" w:rsidRPr="00FE0C5E">
        <w:rPr>
          <w:rStyle w:val="normal0"/>
          <w:sz w:val="22"/>
          <w:szCs w:val="22"/>
          <w:lang w:val="en-GB"/>
        </w:rPr>
        <w:fldChar w:fldCharType="end"/>
      </w:r>
      <w:r w:rsidR="00532CF5" w:rsidRPr="00FE0C5E">
        <w:rPr>
          <w:sz w:val="22"/>
          <w:szCs w:val="22"/>
        </w:rPr>
        <w:t>.</w:t>
      </w:r>
      <w:r w:rsidR="004F112D" w:rsidRPr="00FE0C5E">
        <w:rPr>
          <w:sz w:val="22"/>
          <w:szCs w:val="22"/>
        </w:rPr>
        <w:t xml:space="preserve"> </w:t>
      </w:r>
      <w:r w:rsidR="00E046C7">
        <w:rPr>
          <w:sz w:val="22"/>
          <w:szCs w:val="22"/>
        </w:rPr>
        <w:t xml:space="preserve">This project is supported by ANR funding in collaboration with O. Bensaude, (ENS, Paris) and X. </w:t>
      </w:r>
      <w:proofErr w:type="spellStart"/>
      <w:r w:rsidR="00E046C7">
        <w:rPr>
          <w:sz w:val="22"/>
          <w:szCs w:val="22"/>
        </w:rPr>
        <w:t>Darzacq</w:t>
      </w:r>
      <w:proofErr w:type="spellEnd"/>
      <w:r w:rsidR="00E046C7">
        <w:rPr>
          <w:sz w:val="22"/>
          <w:szCs w:val="22"/>
        </w:rPr>
        <w:t xml:space="preserve"> (Berk</w:t>
      </w:r>
      <w:r w:rsidR="00C011C7">
        <w:rPr>
          <w:sz w:val="22"/>
          <w:szCs w:val="22"/>
        </w:rPr>
        <w:t>el</w:t>
      </w:r>
      <w:r w:rsidR="00E046C7">
        <w:rPr>
          <w:sz w:val="22"/>
          <w:szCs w:val="22"/>
        </w:rPr>
        <w:t xml:space="preserve">ey, </w:t>
      </w:r>
      <w:proofErr w:type="spellStart"/>
      <w:r w:rsidR="00E046C7">
        <w:rPr>
          <w:sz w:val="22"/>
          <w:szCs w:val="22"/>
        </w:rPr>
        <w:t>Californie</w:t>
      </w:r>
      <w:proofErr w:type="spellEnd"/>
      <w:r w:rsidR="00E046C7">
        <w:rPr>
          <w:sz w:val="22"/>
          <w:szCs w:val="22"/>
        </w:rPr>
        <w:t>) (</w:t>
      </w:r>
      <w:proofErr w:type="spellStart"/>
      <w:r w:rsidR="00E046C7">
        <w:rPr>
          <w:sz w:val="22"/>
          <w:szCs w:val="22"/>
        </w:rPr>
        <w:t>DynamIC</w:t>
      </w:r>
      <w:proofErr w:type="spellEnd"/>
      <w:r w:rsidR="00E046C7">
        <w:rPr>
          <w:sz w:val="22"/>
          <w:szCs w:val="22"/>
        </w:rPr>
        <w:t xml:space="preserve"> project).</w:t>
      </w:r>
    </w:p>
    <w:p w:rsidR="00ED3435" w:rsidRPr="00FE0C5E" w:rsidRDefault="00D55E50" w:rsidP="00FE0C5E">
      <w:pPr>
        <w:pStyle w:val="PrformatHTML"/>
        <w:shd w:val="clear" w:color="auto" w:fill="FFFFFF"/>
        <w:jc w:val="both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E046C7">
        <w:rPr>
          <w:rFonts w:asciiTheme="minorHAnsi" w:hAnsiTheme="minorHAnsi"/>
          <w:sz w:val="22"/>
          <w:szCs w:val="22"/>
          <w:lang w:val="en-US"/>
        </w:rPr>
        <w:t>Recent d</w:t>
      </w:r>
      <w:r w:rsidR="00CD41CA" w:rsidRPr="00E046C7">
        <w:rPr>
          <w:rFonts w:asciiTheme="minorHAnsi" w:hAnsiTheme="minorHAnsi"/>
          <w:sz w:val="22"/>
          <w:szCs w:val="22"/>
          <w:lang w:val="en-US"/>
        </w:rPr>
        <w:t>evelopment</w:t>
      </w:r>
      <w:r w:rsidRPr="00E046C7">
        <w:rPr>
          <w:rFonts w:asciiTheme="minorHAnsi" w:hAnsiTheme="minorHAnsi"/>
          <w:sz w:val="22"/>
          <w:szCs w:val="22"/>
          <w:lang w:val="en-US"/>
        </w:rPr>
        <w:t>s</w:t>
      </w:r>
      <w:r w:rsidR="00ED3435" w:rsidRPr="00E046C7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6C7">
        <w:rPr>
          <w:rFonts w:asciiTheme="minorHAnsi" w:hAnsiTheme="minorHAnsi"/>
          <w:sz w:val="22"/>
          <w:szCs w:val="22"/>
          <w:lang w:val="en-US"/>
        </w:rPr>
        <w:t>of</w:t>
      </w:r>
      <w:r w:rsidR="00ED3435" w:rsidRPr="00E046C7">
        <w:rPr>
          <w:rFonts w:asciiTheme="minorHAnsi" w:hAnsiTheme="minorHAnsi"/>
          <w:sz w:val="22"/>
          <w:szCs w:val="22"/>
          <w:lang w:val="en-US"/>
        </w:rPr>
        <w:t xml:space="preserve"> correlation spectroscopy </w:t>
      </w:r>
      <w:r w:rsidR="00C011C7">
        <w:rPr>
          <w:rFonts w:asciiTheme="minorHAnsi" w:hAnsiTheme="minorHAnsi"/>
          <w:sz w:val="22"/>
          <w:szCs w:val="22"/>
          <w:lang w:val="en-US"/>
        </w:rPr>
        <w:t xml:space="preserve">techniques </w:t>
      </w:r>
      <w:r w:rsidRPr="00E046C7">
        <w:rPr>
          <w:rFonts w:asciiTheme="minorHAnsi" w:hAnsiTheme="minorHAnsi"/>
          <w:sz w:val="22"/>
          <w:szCs w:val="22"/>
          <w:lang w:val="en-US"/>
        </w:rPr>
        <w:t xml:space="preserve">have </w:t>
      </w:r>
      <w:r w:rsidR="00ED3435" w:rsidRPr="00E046C7">
        <w:rPr>
          <w:rFonts w:asciiTheme="minorHAnsi" w:hAnsiTheme="minorHAnsi"/>
          <w:sz w:val="22"/>
          <w:szCs w:val="22"/>
          <w:lang w:val="en-US"/>
        </w:rPr>
        <w:t>improve</w:t>
      </w:r>
      <w:r w:rsidRPr="00E046C7">
        <w:rPr>
          <w:rFonts w:asciiTheme="minorHAnsi" w:hAnsiTheme="minorHAnsi"/>
          <w:sz w:val="22"/>
          <w:szCs w:val="22"/>
          <w:lang w:val="en-US"/>
        </w:rPr>
        <w:t>d</w:t>
      </w:r>
      <w:r w:rsidR="00ED3435" w:rsidRPr="00E046C7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41CA" w:rsidRPr="00E046C7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ED3435" w:rsidRPr="00E046C7">
        <w:rPr>
          <w:rFonts w:asciiTheme="minorHAnsi" w:hAnsiTheme="minorHAnsi"/>
          <w:sz w:val="22"/>
          <w:szCs w:val="22"/>
          <w:lang w:val="en-US"/>
        </w:rPr>
        <w:t>extraction of both spatial and dynamic</w:t>
      </w:r>
      <w:r w:rsidR="00ED3435" w:rsidRPr="00B90ABD">
        <w:rPr>
          <w:rFonts w:asciiTheme="minorHAnsi" w:hAnsiTheme="minorHAnsi"/>
          <w:sz w:val="22"/>
          <w:szCs w:val="22"/>
          <w:lang w:val="en-US"/>
        </w:rPr>
        <w:t>s information from living sys</w:t>
      </w:r>
      <w:r w:rsidRPr="00B90ABD">
        <w:rPr>
          <w:rFonts w:asciiTheme="minorHAnsi" w:hAnsiTheme="minorHAnsi"/>
          <w:sz w:val="22"/>
          <w:szCs w:val="22"/>
          <w:lang w:val="en-US"/>
        </w:rPr>
        <w:t xml:space="preserve">tems. </w:t>
      </w:r>
      <w:r w:rsidR="00C011C7">
        <w:rPr>
          <w:rFonts w:asciiTheme="minorHAnsi" w:hAnsiTheme="minorHAnsi"/>
          <w:sz w:val="22"/>
          <w:szCs w:val="22"/>
          <w:lang w:val="en-US"/>
        </w:rPr>
        <w:t>Along these lines</w:t>
      </w:r>
      <w:r w:rsidR="00ED3435" w:rsidRPr="00B90ABD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B90ABD">
        <w:rPr>
          <w:rFonts w:asciiTheme="minorHAnsi" w:hAnsiTheme="minorHAnsi"/>
          <w:sz w:val="22"/>
          <w:szCs w:val="22"/>
          <w:lang w:val="en-US"/>
        </w:rPr>
        <w:t xml:space="preserve">our multidisciplinary team aims to </w:t>
      </w:r>
      <w:r w:rsidR="00ED3435" w:rsidRPr="00B90ABD">
        <w:rPr>
          <w:rFonts w:asciiTheme="minorHAnsi" w:hAnsiTheme="minorHAnsi"/>
          <w:sz w:val="22"/>
          <w:szCs w:val="22"/>
          <w:lang w:val="en-US"/>
        </w:rPr>
        <w:t>set</w:t>
      </w:r>
      <w:r w:rsidRPr="00B90ABD">
        <w:rPr>
          <w:rFonts w:asciiTheme="minorHAnsi" w:hAnsiTheme="minorHAnsi"/>
          <w:sz w:val="22"/>
          <w:szCs w:val="22"/>
          <w:lang w:val="en-US"/>
        </w:rPr>
        <w:t xml:space="preserve"> fluorescence correlation spectroscopy </w:t>
      </w:r>
      <w:r w:rsidR="0014769D" w:rsidRPr="00B90ABD">
        <w:rPr>
          <w:rFonts w:asciiTheme="minorHAnsi" w:hAnsiTheme="minorHAnsi"/>
          <w:sz w:val="22"/>
          <w:szCs w:val="22"/>
          <w:lang w:val="en-US"/>
        </w:rPr>
        <w:t xml:space="preserve">techniques </w:t>
      </w:r>
      <w:r w:rsidRPr="00B90ABD">
        <w:rPr>
          <w:rFonts w:asciiTheme="minorHAnsi" w:hAnsiTheme="minorHAnsi"/>
          <w:sz w:val="22"/>
          <w:szCs w:val="22"/>
          <w:lang w:val="en-US"/>
        </w:rPr>
        <w:t>(FCS</w:t>
      </w:r>
      <w:r w:rsidR="0014769D" w:rsidRPr="00B90ABD">
        <w:rPr>
          <w:rFonts w:asciiTheme="minorHAnsi" w:hAnsiTheme="minorHAnsi"/>
          <w:sz w:val="22"/>
          <w:szCs w:val="22"/>
          <w:lang w:val="en-US"/>
        </w:rPr>
        <w:t>, ICS, RICS)</w:t>
      </w:r>
      <w:r w:rsidRPr="00B90ABD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ED3435" w:rsidRPr="00B90ABD">
        <w:rPr>
          <w:rFonts w:asciiTheme="minorHAnsi" w:hAnsiTheme="minorHAnsi"/>
          <w:sz w:val="22"/>
          <w:szCs w:val="22"/>
          <w:lang w:val="en-US"/>
        </w:rPr>
        <w:t xml:space="preserve">their cross correlative </w:t>
      </w:r>
      <w:r w:rsidRPr="00B90ABD">
        <w:rPr>
          <w:rFonts w:asciiTheme="minorHAnsi" w:hAnsiTheme="minorHAnsi"/>
          <w:sz w:val="22"/>
          <w:szCs w:val="22"/>
          <w:lang w:val="en-US"/>
        </w:rPr>
        <w:t>version as well</w:t>
      </w:r>
      <w:r w:rsidR="00ED3435" w:rsidRPr="00B90ABD">
        <w:rPr>
          <w:rFonts w:asciiTheme="minorHAnsi" w:hAnsiTheme="minorHAnsi"/>
          <w:sz w:val="22"/>
          <w:szCs w:val="22"/>
          <w:lang w:val="en-US"/>
        </w:rPr>
        <w:t>.</w:t>
      </w:r>
      <w:r w:rsidR="00B74DE1" w:rsidRPr="00B90AB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 xml:space="preserve">Besides, automation and standardization of </w:t>
      </w:r>
      <w:r w:rsidRPr="00FE0C5E">
        <w:rPr>
          <w:rFonts w:asciiTheme="minorHAnsi" w:hAnsiTheme="minorHAnsi"/>
          <w:sz w:val="22"/>
          <w:szCs w:val="22"/>
          <w:lang w:val="en-US"/>
        </w:rPr>
        <w:t>the downstream analytical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 xml:space="preserve"> methods is required to improve the </w:t>
      </w:r>
      <w:r w:rsidR="0014769D" w:rsidRPr="00FE0C5E">
        <w:rPr>
          <w:rFonts w:asciiTheme="minorHAnsi" w:hAnsiTheme="minorHAnsi"/>
          <w:sz w:val="22"/>
          <w:szCs w:val="22"/>
          <w:lang w:val="en-US"/>
        </w:rPr>
        <w:t>robustness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 xml:space="preserve"> of th</w:t>
      </w:r>
      <w:r w:rsidR="0014769D" w:rsidRPr="00FE0C5E">
        <w:rPr>
          <w:rFonts w:asciiTheme="minorHAnsi" w:hAnsiTheme="minorHAnsi"/>
          <w:sz w:val="22"/>
          <w:szCs w:val="22"/>
          <w:lang w:val="en-US"/>
        </w:rPr>
        <w:t>e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>s</w:t>
      </w:r>
      <w:r w:rsidR="0014769D" w:rsidRPr="00FE0C5E">
        <w:rPr>
          <w:rFonts w:asciiTheme="minorHAnsi" w:hAnsiTheme="minorHAnsi"/>
          <w:sz w:val="22"/>
          <w:szCs w:val="22"/>
          <w:lang w:val="en-US"/>
        </w:rPr>
        <w:t>e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011C7" w:rsidRPr="00FE0C5E">
        <w:rPr>
          <w:rFonts w:asciiTheme="minorHAnsi" w:hAnsiTheme="minorHAnsi"/>
          <w:sz w:val="22"/>
          <w:szCs w:val="22"/>
          <w:lang w:val="en-US"/>
        </w:rPr>
        <w:t>techniques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 xml:space="preserve"> in order to reach a sufficient level of reliability </w:t>
      </w:r>
      <w:r w:rsidR="0014769D" w:rsidRPr="00FE0C5E">
        <w:rPr>
          <w:rFonts w:asciiTheme="minorHAnsi" w:hAnsiTheme="minorHAnsi"/>
          <w:sz w:val="22"/>
          <w:szCs w:val="22"/>
          <w:lang w:val="en-US"/>
        </w:rPr>
        <w:t>for</w:t>
      </w:r>
      <w:bookmarkStart w:id="0" w:name="_GoBack"/>
      <w:bookmarkEnd w:id="0"/>
      <w:r w:rsidR="0014769D" w:rsidRPr="00FE0C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74DE1" w:rsidRPr="00FE0C5E">
        <w:rPr>
          <w:rFonts w:asciiTheme="minorHAnsi" w:hAnsiTheme="minorHAnsi"/>
          <w:sz w:val="22"/>
          <w:szCs w:val="22"/>
          <w:lang w:val="en-US"/>
        </w:rPr>
        <w:t>biological data.</w:t>
      </w:r>
      <w:r w:rsidR="00FE0C5E" w:rsidRPr="00FE0C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6006F">
        <w:rPr>
          <w:rFonts w:asciiTheme="minorHAnsi" w:hAnsiTheme="minorHAnsi"/>
          <w:color w:val="212121"/>
          <w:sz w:val="22"/>
          <w:szCs w:val="22"/>
          <w:lang w:val="en-US"/>
        </w:rPr>
        <w:t>W</w:t>
      </w:r>
      <w:r w:rsidR="00B6006F" w:rsidRPr="00B90ABD">
        <w:rPr>
          <w:rFonts w:asciiTheme="minorHAnsi" w:hAnsiTheme="minorHAnsi"/>
          <w:color w:val="212121"/>
          <w:sz w:val="22"/>
          <w:szCs w:val="22"/>
          <w:lang w:val="en-US"/>
        </w:rPr>
        <w:t xml:space="preserve">e </w:t>
      </w:r>
      <w:r w:rsidR="00FE0C5E" w:rsidRPr="00B90ABD">
        <w:rPr>
          <w:rFonts w:asciiTheme="minorHAnsi" w:hAnsiTheme="minorHAnsi"/>
          <w:color w:val="212121"/>
          <w:sz w:val="22"/>
          <w:szCs w:val="22"/>
          <w:lang w:val="en-US"/>
        </w:rPr>
        <w:t xml:space="preserve">wish to address this issue </w:t>
      </w:r>
      <w:r w:rsidR="00B6006F">
        <w:rPr>
          <w:rFonts w:asciiTheme="minorHAnsi" w:hAnsiTheme="minorHAnsi"/>
          <w:color w:val="212121"/>
          <w:sz w:val="22"/>
          <w:szCs w:val="22"/>
          <w:lang w:val="en-US"/>
        </w:rPr>
        <w:t xml:space="preserve">in the context </w:t>
      </w:r>
      <w:r w:rsidR="00FE0C5E" w:rsidRPr="00B90ABD">
        <w:rPr>
          <w:rFonts w:asciiTheme="minorHAnsi" w:hAnsiTheme="minorHAnsi"/>
          <w:color w:val="212121"/>
          <w:sz w:val="22"/>
          <w:szCs w:val="22"/>
          <w:lang w:val="en-US"/>
        </w:rPr>
        <w:t xml:space="preserve">of the gene specific activation during the circadian cycle by </w:t>
      </w:r>
      <w:r w:rsidR="00C011C7">
        <w:rPr>
          <w:rFonts w:asciiTheme="minorHAnsi" w:hAnsiTheme="minorHAnsi"/>
          <w:color w:val="212121"/>
          <w:sz w:val="22"/>
          <w:szCs w:val="22"/>
          <w:lang w:val="en-US"/>
        </w:rPr>
        <w:t xml:space="preserve">the </w:t>
      </w:r>
      <w:r w:rsidR="00FE0C5E" w:rsidRPr="00B90ABD">
        <w:rPr>
          <w:rFonts w:asciiTheme="minorHAnsi" w:hAnsiTheme="minorHAnsi"/>
          <w:color w:val="212121"/>
          <w:sz w:val="22"/>
          <w:szCs w:val="22"/>
          <w:lang w:val="en-US"/>
        </w:rPr>
        <w:t xml:space="preserve">Clock / Bmal1 </w:t>
      </w:r>
      <w:r w:rsidR="00C011C7">
        <w:rPr>
          <w:rFonts w:asciiTheme="minorHAnsi" w:hAnsiTheme="minorHAnsi"/>
          <w:color w:val="212121"/>
          <w:sz w:val="22"/>
          <w:szCs w:val="22"/>
          <w:lang w:val="en-US"/>
        </w:rPr>
        <w:t>regulatory loop</w:t>
      </w:r>
      <w:r w:rsidR="00C011C7" w:rsidRPr="00B90ABD">
        <w:rPr>
          <w:rFonts w:asciiTheme="minorHAnsi" w:hAnsiTheme="minorHAnsi"/>
          <w:color w:val="212121"/>
          <w:sz w:val="22"/>
          <w:szCs w:val="22"/>
          <w:lang w:val="en-US"/>
        </w:rPr>
        <w:t xml:space="preserve"> </w:t>
      </w:r>
      <w:r w:rsidR="00FE0C5E" w:rsidRPr="00B90ABD">
        <w:rPr>
          <w:rFonts w:asciiTheme="minorHAnsi" w:hAnsiTheme="minorHAnsi"/>
          <w:color w:val="212121"/>
          <w:sz w:val="22"/>
          <w:szCs w:val="22"/>
          <w:lang w:val="en-US"/>
        </w:rPr>
        <w:t>and partly in response to controlled stress (heat shock ) .</w:t>
      </w:r>
    </w:p>
    <w:p w:rsidR="00532CF5" w:rsidRPr="00C20EBE" w:rsidRDefault="00532CF5" w:rsidP="00BC2212">
      <w:pPr>
        <w:autoSpaceDE w:val="0"/>
        <w:autoSpaceDN w:val="0"/>
        <w:adjustRightInd w:val="0"/>
        <w:jc w:val="both"/>
        <w:rPr>
          <w:rFonts w:cs="Palatino-Roman"/>
          <w:lang w:bidi="ar-SA"/>
        </w:rPr>
      </w:pPr>
    </w:p>
    <w:p w:rsidR="00FF6836" w:rsidRPr="00FF6836" w:rsidRDefault="00E046C7" w:rsidP="00FF6836">
      <w:pPr>
        <w:autoSpaceDE w:val="0"/>
        <w:autoSpaceDN w:val="0"/>
        <w:adjustRightInd w:val="0"/>
        <w:jc w:val="both"/>
        <w:rPr>
          <w:rFonts w:cs="Palatino-Roman"/>
          <w:sz w:val="22"/>
          <w:szCs w:val="22"/>
          <w:lang w:bidi="ar-SA"/>
        </w:rPr>
      </w:pPr>
      <w:r w:rsidRPr="00E046C7">
        <w:rPr>
          <w:rFonts w:cs="Palatino-Roman"/>
          <w:sz w:val="22"/>
          <w:szCs w:val="22"/>
          <w:u w:val="single"/>
          <w:lang w:bidi="ar-SA"/>
        </w:rPr>
        <w:t>Mission</w:t>
      </w:r>
      <w:r w:rsidR="00CC7AF0" w:rsidRPr="00E046C7">
        <w:rPr>
          <w:rFonts w:cs="Palatino-Roman"/>
          <w:sz w:val="22"/>
          <w:szCs w:val="22"/>
          <w:lang w:bidi="ar-SA"/>
        </w:rPr>
        <w:t xml:space="preserve">. </w:t>
      </w:r>
      <w:r w:rsidR="00FF6836" w:rsidRPr="00FF6836">
        <w:rPr>
          <w:rFonts w:cs="Palatino-Roman"/>
          <w:sz w:val="22"/>
          <w:szCs w:val="22"/>
          <w:lang w:bidi="ar-SA"/>
        </w:rPr>
        <w:t xml:space="preserve">In collaboration with bio-physicists, biologists and imaging system engineers, the candidate will develop and set up news methods for analyzing </w:t>
      </w:r>
      <w:r w:rsidR="00FF6836" w:rsidRPr="00FF6836">
        <w:rPr>
          <w:rStyle w:val="hps"/>
          <w:sz w:val="22"/>
          <w:szCs w:val="22"/>
        </w:rPr>
        <w:t>spatial and temporal</w:t>
      </w:r>
      <w:r w:rsidR="00FF6836" w:rsidRPr="00FF6836">
        <w:rPr>
          <w:sz w:val="22"/>
          <w:szCs w:val="22"/>
        </w:rPr>
        <w:t xml:space="preserve"> </w:t>
      </w:r>
      <w:r w:rsidR="00FF6836" w:rsidRPr="00FF6836">
        <w:rPr>
          <w:rStyle w:val="hps"/>
          <w:sz w:val="22"/>
          <w:szCs w:val="22"/>
        </w:rPr>
        <w:t>dynamics of</w:t>
      </w:r>
      <w:r w:rsidR="00FF6836" w:rsidRPr="00FF6836">
        <w:rPr>
          <w:sz w:val="22"/>
          <w:szCs w:val="22"/>
        </w:rPr>
        <w:t xml:space="preserve"> </w:t>
      </w:r>
      <w:r w:rsidR="00FF6836" w:rsidRPr="00FF6836">
        <w:rPr>
          <w:rStyle w:val="hps"/>
          <w:sz w:val="22"/>
          <w:szCs w:val="22"/>
        </w:rPr>
        <w:t>molecular complex</w:t>
      </w:r>
      <w:r w:rsidR="00C011C7">
        <w:rPr>
          <w:rStyle w:val="hps"/>
          <w:sz w:val="22"/>
          <w:szCs w:val="22"/>
        </w:rPr>
        <w:t>es</w:t>
      </w:r>
      <w:r w:rsidR="00FF6836" w:rsidRPr="00FF6836">
        <w:rPr>
          <w:sz w:val="22"/>
          <w:szCs w:val="22"/>
        </w:rPr>
        <w:t xml:space="preserve"> </w:t>
      </w:r>
      <w:r w:rsidR="00C011C7">
        <w:rPr>
          <w:sz w:val="22"/>
          <w:szCs w:val="22"/>
        </w:rPr>
        <w:t>involved</w:t>
      </w:r>
      <w:r w:rsidR="00C011C7" w:rsidRPr="00FF6836">
        <w:rPr>
          <w:sz w:val="22"/>
          <w:szCs w:val="22"/>
        </w:rPr>
        <w:t xml:space="preserve"> </w:t>
      </w:r>
      <w:r w:rsidR="00FF6836" w:rsidRPr="00FF6836">
        <w:rPr>
          <w:rStyle w:val="hps"/>
          <w:sz w:val="22"/>
          <w:szCs w:val="22"/>
        </w:rPr>
        <w:t>in the</w:t>
      </w:r>
      <w:r w:rsidR="00FF6836" w:rsidRPr="00FF6836">
        <w:rPr>
          <w:sz w:val="22"/>
          <w:szCs w:val="22"/>
        </w:rPr>
        <w:t xml:space="preserve"> </w:t>
      </w:r>
      <w:r w:rsidR="00FF6836" w:rsidRPr="00FF6836">
        <w:rPr>
          <w:rStyle w:val="hps"/>
          <w:sz w:val="22"/>
          <w:szCs w:val="22"/>
        </w:rPr>
        <w:t>regulation of transcription</w:t>
      </w:r>
      <w:r w:rsidR="00FF6836" w:rsidRPr="00FF6836">
        <w:rPr>
          <w:sz w:val="22"/>
          <w:szCs w:val="22"/>
        </w:rPr>
        <w:t xml:space="preserve"> </w:t>
      </w:r>
      <w:r w:rsidR="00FF6836" w:rsidRPr="00FF6836">
        <w:rPr>
          <w:rStyle w:val="hps"/>
          <w:sz w:val="22"/>
          <w:szCs w:val="22"/>
        </w:rPr>
        <w:t xml:space="preserve">in living cells by </w:t>
      </w:r>
      <w:r w:rsidR="004D55A8" w:rsidRPr="00FF6836">
        <w:rPr>
          <w:rStyle w:val="hps"/>
          <w:sz w:val="22"/>
          <w:szCs w:val="22"/>
        </w:rPr>
        <w:t>techniques</w:t>
      </w:r>
      <w:r w:rsidR="00FF6836" w:rsidRPr="00FF6836">
        <w:rPr>
          <w:rStyle w:val="hps"/>
          <w:sz w:val="22"/>
          <w:szCs w:val="22"/>
        </w:rPr>
        <w:t xml:space="preserve"> of </w:t>
      </w:r>
      <w:r w:rsidR="00FF6836" w:rsidRPr="00FF6836">
        <w:rPr>
          <w:rFonts w:cs="Palatino-Roman"/>
          <w:sz w:val="22"/>
          <w:szCs w:val="22"/>
          <w:lang w:bidi="ar-SA"/>
        </w:rPr>
        <w:t xml:space="preserve">fluorescence lifetime (FLIM, FLCS) and fluorescence correlation and cross correlation spectroscopy (FCCS, </w:t>
      </w:r>
      <w:r w:rsidR="0095448E">
        <w:rPr>
          <w:rFonts w:cs="Palatino-Roman"/>
          <w:sz w:val="22"/>
          <w:szCs w:val="22"/>
          <w:lang w:bidi="ar-SA"/>
        </w:rPr>
        <w:t>T</w:t>
      </w:r>
      <w:r w:rsidR="00FF6836" w:rsidRPr="00FF6836">
        <w:rPr>
          <w:rFonts w:cs="Palatino-Roman"/>
          <w:sz w:val="22"/>
          <w:szCs w:val="22"/>
          <w:lang w:bidi="ar-SA"/>
        </w:rPr>
        <w:t xml:space="preserve">ICS and RICS). </w:t>
      </w:r>
    </w:p>
    <w:p w:rsidR="001A6A4B" w:rsidRPr="00E046C7" w:rsidRDefault="001A6A4B" w:rsidP="00BC2212">
      <w:pPr>
        <w:autoSpaceDE w:val="0"/>
        <w:autoSpaceDN w:val="0"/>
        <w:adjustRightInd w:val="0"/>
        <w:jc w:val="both"/>
        <w:rPr>
          <w:rFonts w:cs="Palatino-Roman"/>
          <w:sz w:val="22"/>
          <w:szCs w:val="22"/>
          <w:lang w:bidi="ar-SA"/>
        </w:rPr>
      </w:pPr>
    </w:p>
    <w:p w:rsidR="00D97287" w:rsidRPr="00E046C7" w:rsidRDefault="00E046C7" w:rsidP="00BC2212">
      <w:pPr>
        <w:autoSpaceDE w:val="0"/>
        <w:autoSpaceDN w:val="0"/>
        <w:adjustRightInd w:val="0"/>
        <w:jc w:val="both"/>
        <w:rPr>
          <w:rFonts w:cs="Palatino-Roman"/>
          <w:sz w:val="22"/>
          <w:szCs w:val="22"/>
          <w:lang w:bidi="ar-SA"/>
        </w:rPr>
      </w:pPr>
      <w:r w:rsidRPr="00E046C7">
        <w:rPr>
          <w:rFonts w:cs="Palatino-Roman"/>
          <w:sz w:val="22"/>
          <w:szCs w:val="22"/>
          <w:u w:val="single"/>
          <w:lang w:bidi="ar-SA"/>
        </w:rPr>
        <w:t>B</w:t>
      </w:r>
      <w:r w:rsidR="001A4AA5" w:rsidRPr="00E046C7">
        <w:rPr>
          <w:rFonts w:cs="Palatino-Roman"/>
          <w:sz w:val="22"/>
          <w:szCs w:val="22"/>
          <w:u w:val="single"/>
          <w:lang w:bidi="ar-SA"/>
        </w:rPr>
        <w:t>ackground</w:t>
      </w:r>
      <w:r w:rsidR="001A4AA5" w:rsidRPr="00E046C7">
        <w:rPr>
          <w:rFonts w:cs="Palatino-Roman"/>
          <w:sz w:val="22"/>
          <w:szCs w:val="22"/>
          <w:lang w:bidi="ar-SA"/>
        </w:rPr>
        <w:t xml:space="preserve">. </w:t>
      </w:r>
      <w:r w:rsidR="001B6AFC" w:rsidRPr="00E046C7">
        <w:rPr>
          <w:rFonts w:cs="Palatino-Roman"/>
          <w:sz w:val="22"/>
          <w:szCs w:val="22"/>
          <w:lang w:bidi="ar-SA"/>
        </w:rPr>
        <w:t xml:space="preserve">The candidate should be recipient of a thesis in </w:t>
      </w:r>
      <w:r w:rsidR="00822564" w:rsidRPr="00E046C7">
        <w:rPr>
          <w:rFonts w:cs="Palatino-Roman"/>
          <w:sz w:val="22"/>
          <w:szCs w:val="22"/>
          <w:lang w:bidi="ar-SA"/>
        </w:rPr>
        <w:t xml:space="preserve">biology, </w:t>
      </w:r>
      <w:r w:rsidR="001B6AFC" w:rsidRPr="00E046C7">
        <w:rPr>
          <w:rFonts w:cs="Palatino-Roman"/>
          <w:sz w:val="22"/>
          <w:szCs w:val="22"/>
          <w:lang w:bidi="ar-SA"/>
        </w:rPr>
        <w:t>phy</w:t>
      </w:r>
      <w:r w:rsidR="0092767F" w:rsidRPr="00E046C7">
        <w:rPr>
          <w:rFonts w:cs="Palatino-Roman"/>
          <w:sz w:val="22"/>
          <w:szCs w:val="22"/>
          <w:lang w:bidi="ar-SA"/>
        </w:rPr>
        <w:t>sic</w:t>
      </w:r>
      <w:r w:rsidR="00C011C7">
        <w:rPr>
          <w:rFonts w:cs="Palatino-Roman"/>
          <w:sz w:val="22"/>
          <w:szCs w:val="22"/>
          <w:lang w:bidi="ar-SA"/>
        </w:rPr>
        <w:t>s</w:t>
      </w:r>
      <w:r w:rsidR="0092767F" w:rsidRPr="00E046C7">
        <w:rPr>
          <w:rFonts w:cs="Palatino-Roman"/>
          <w:sz w:val="22"/>
          <w:szCs w:val="22"/>
          <w:lang w:bidi="ar-SA"/>
        </w:rPr>
        <w:t xml:space="preserve"> or math</w:t>
      </w:r>
      <w:r w:rsidR="0014769D" w:rsidRPr="00E046C7">
        <w:rPr>
          <w:rFonts w:cs="Palatino-Roman"/>
          <w:sz w:val="22"/>
          <w:szCs w:val="22"/>
          <w:lang w:bidi="ar-SA"/>
        </w:rPr>
        <w:t>ematic</w:t>
      </w:r>
      <w:r w:rsidR="00C011C7">
        <w:rPr>
          <w:rFonts w:cs="Palatino-Roman"/>
          <w:sz w:val="22"/>
          <w:szCs w:val="22"/>
          <w:lang w:bidi="ar-SA"/>
        </w:rPr>
        <w:t>s</w:t>
      </w:r>
      <w:r w:rsidR="00D75557">
        <w:rPr>
          <w:rFonts w:cs="Palatino-Roman"/>
          <w:sz w:val="22"/>
          <w:szCs w:val="22"/>
          <w:lang w:bidi="ar-SA"/>
        </w:rPr>
        <w:t xml:space="preserve"> and show </w:t>
      </w:r>
      <w:r w:rsidR="00822564" w:rsidRPr="00E046C7">
        <w:rPr>
          <w:rFonts w:cs="Palatino-Roman"/>
          <w:sz w:val="22"/>
          <w:szCs w:val="22"/>
          <w:lang w:bidi="ar-SA"/>
        </w:rPr>
        <w:t>real interdisciplinary motivations.</w:t>
      </w:r>
      <w:r w:rsidR="00D75557" w:rsidRPr="00D75557">
        <w:rPr>
          <w:rFonts w:cs="Palatino-Roman"/>
          <w:sz w:val="22"/>
          <w:szCs w:val="22"/>
          <w:lang w:bidi="ar-SA"/>
        </w:rPr>
        <w:t xml:space="preserve"> </w:t>
      </w:r>
      <w:r w:rsidR="00D75557" w:rsidRPr="00E046C7">
        <w:rPr>
          <w:rFonts w:cs="Palatino-Roman"/>
          <w:sz w:val="22"/>
          <w:szCs w:val="22"/>
          <w:lang w:bidi="ar-SA"/>
        </w:rPr>
        <w:t>He/she will have expertise in one or several of the following areas: fluorescent techniques for molecular dynamic</w:t>
      </w:r>
      <w:r w:rsidR="00C011C7">
        <w:rPr>
          <w:rFonts w:cs="Palatino-Roman"/>
          <w:sz w:val="22"/>
          <w:szCs w:val="22"/>
          <w:lang w:bidi="ar-SA"/>
        </w:rPr>
        <w:t>s</w:t>
      </w:r>
      <w:r w:rsidR="00D75557" w:rsidRPr="00E046C7">
        <w:rPr>
          <w:rFonts w:cs="Palatino-Roman"/>
          <w:sz w:val="22"/>
          <w:szCs w:val="22"/>
          <w:lang w:bidi="ar-SA"/>
        </w:rPr>
        <w:t xml:space="preserve"> measurement</w:t>
      </w:r>
      <w:r w:rsidR="00C011C7">
        <w:rPr>
          <w:rFonts w:cs="Palatino-Roman"/>
          <w:sz w:val="22"/>
          <w:szCs w:val="22"/>
          <w:lang w:bidi="ar-SA"/>
        </w:rPr>
        <w:t>s</w:t>
      </w:r>
      <w:r w:rsidR="00D75557">
        <w:rPr>
          <w:rFonts w:cs="Palatino-Roman"/>
          <w:sz w:val="22"/>
          <w:szCs w:val="22"/>
          <w:lang w:bidi="ar-SA"/>
        </w:rPr>
        <w:t>,</w:t>
      </w:r>
      <w:r w:rsidR="00D75557" w:rsidRPr="00E046C7">
        <w:rPr>
          <w:rFonts w:cs="Palatino-Roman"/>
          <w:sz w:val="22"/>
          <w:szCs w:val="22"/>
          <w:lang w:bidi="ar-SA"/>
        </w:rPr>
        <w:t xml:space="preserve"> molecular</w:t>
      </w:r>
      <w:r w:rsidR="00D75557">
        <w:rPr>
          <w:rFonts w:cs="Palatino-Roman"/>
          <w:sz w:val="22"/>
          <w:szCs w:val="22"/>
          <w:lang w:bidi="ar-SA"/>
        </w:rPr>
        <w:t xml:space="preserve"> and</w:t>
      </w:r>
      <w:r w:rsidR="00D75557" w:rsidRPr="00E046C7">
        <w:rPr>
          <w:rFonts w:cs="Palatino-Roman"/>
          <w:sz w:val="22"/>
          <w:szCs w:val="22"/>
          <w:lang w:bidi="ar-SA"/>
        </w:rPr>
        <w:t xml:space="preserve"> cellular biology</w:t>
      </w:r>
      <w:r w:rsidR="00D75557">
        <w:rPr>
          <w:rFonts w:cs="Palatino-Roman"/>
          <w:sz w:val="22"/>
          <w:szCs w:val="22"/>
          <w:lang w:bidi="ar-SA"/>
        </w:rPr>
        <w:t>, microscopy</w:t>
      </w:r>
      <w:r w:rsidR="00D75557" w:rsidRPr="00E046C7">
        <w:rPr>
          <w:rFonts w:cs="Palatino-Roman"/>
          <w:sz w:val="22"/>
          <w:szCs w:val="22"/>
          <w:lang w:bidi="ar-SA"/>
        </w:rPr>
        <w:t xml:space="preserve"> and image analysis.</w:t>
      </w:r>
      <w:r w:rsidR="00D75557">
        <w:rPr>
          <w:rFonts w:cs="Palatino-Roman"/>
          <w:sz w:val="22"/>
          <w:szCs w:val="22"/>
          <w:lang w:bidi="ar-SA"/>
        </w:rPr>
        <w:t xml:space="preserve"> She/he is</w:t>
      </w:r>
      <w:r w:rsidR="00E65E8F" w:rsidRPr="00E046C7">
        <w:rPr>
          <w:rFonts w:eastAsia="Times New Roman" w:cs="Arial"/>
          <w:sz w:val="22"/>
          <w:szCs w:val="22"/>
        </w:rPr>
        <w:t xml:space="preserve"> expected to conduct </w:t>
      </w:r>
      <w:r w:rsidR="00D75557">
        <w:rPr>
          <w:rFonts w:eastAsia="Times New Roman" w:cs="Arial"/>
          <w:sz w:val="22"/>
          <w:szCs w:val="22"/>
        </w:rPr>
        <w:t>this</w:t>
      </w:r>
      <w:r w:rsidR="00E65E8F" w:rsidRPr="00E046C7">
        <w:rPr>
          <w:rFonts w:eastAsia="Times New Roman" w:cs="Arial"/>
          <w:sz w:val="22"/>
          <w:szCs w:val="22"/>
        </w:rPr>
        <w:t xml:space="preserve"> research and work well in a </w:t>
      </w:r>
      <w:r w:rsidR="007274DF" w:rsidRPr="00E046C7">
        <w:rPr>
          <w:rFonts w:eastAsia="Times New Roman" w:cs="Arial"/>
          <w:sz w:val="22"/>
          <w:szCs w:val="22"/>
        </w:rPr>
        <w:t>stimulating</w:t>
      </w:r>
      <w:r w:rsidR="00901FE3" w:rsidRPr="00E046C7">
        <w:rPr>
          <w:rFonts w:eastAsia="Times New Roman" w:cs="Arial"/>
          <w:sz w:val="22"/>
          <w:szCs w:val="22"/>
        </w:rPr>
        <w:t xml:space="preserve"> </w:t>
      </w:r>
      <w:r w:rsidR="00B75784">
        <w:rPr>
          <w:rFonts w:eastAsia="Times New Roman" w:cs="Arial"/>
          <w:sz w:val="22"/>
          <w:szCs w:val="22"/>
        </w:rPr>
        <w:t xml:space="preserve">interdisciplinary </w:t>
      </w:r>
      <w:r w:rsidR="00901FE3" w:rsidRPr="00E046C7">
        <w:rPr>
          <w:rFonts w:eastAsia="Times New Roman" w:cs="Arial"/>
          <w:sz w:val="22"/>
          <w:szCs w:val="22"/>
        </w:rPr>
        <w:t>environment</w:t>
      </w:r>
      <w:r w:rsidR="00F23F60" w:rsidRPr="00E046C7">
        <w:rPr>
          <w:rFonts w:cs="Palatino-Roman"/>
          <w:sz w:val="22"/>
          <w:szCs w:val="22"/>
          <w:lang w:bidi="ar-SA"/>
        </w:rPr>
        <w:t>.</w:t>
      </w:r>
    </w:p>
    <w:p w:rsidR="00791E6B" w:rsidRDefault="00791E6B" w:rsidP="00791E6B">
      <w:pPr>
        <w:pStyle w:val="Default"/>
      </w:pPr>
    </w:p>
    <w:p w:rsidR="00A91C93" w:rsidRPr="00945728" w:rsidRDefault="00945728" w:rsidP="009457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cs="Palatino-Roman"/>
          <w:lang w:bidi="ar-SA"/>
        </w:rPr>
      </w:pPr>
      <w:r>
        <w:rPr>
          <w:sz w:val="22"/>
          <w:szCs w:val="22"/>
        </w:rPr>
        <w:t>The position is available in April 2016 and funding is for 24 months.</w:t>
      </w:r>
      <w:r>
        <w:rPr>
          <w:rFonts w:cs="Palatino-Roman"/>
          <w:lang w:bidi="ar-SA"/>
        </w:rPr>
        <w:t xml:space="preserve"> </w:t>
      </w:r>
      <w:r w:rsidR="00E31071" w:rsidRPr="00E046C7">
        <w:rPr>
          <w:rFonts w:eastAsia="Times New Roman" w:cs="Arial"/>
          <w:sz w:val="22"/>
          <w:szCs w:val="22"/>
        </w:rPr>
        <w:t>The application will contain a</w:t>
      </w:r>
      <w:r w:rsidR="00DD6339" w:rsidRPr="00E046C7">
        <w:rPr>
          <w:rFonts w:eastAsia="Times New Roman" w:cs="Arial"/>
          <w:sz w:val="22"/>
          <w:szCs w:val="22"/>
        </w:rPr>
        <w:t xml:space="preserve"> full CV, a letter of interest, and the names and contact information of 3 referees (phone numbers &amp; email addresses) to Laurent Héliot (</w:t>
      </w:r>
      <w:hyperlink r:id="rId7" w:history="1">
        <w:r w:rsidR="00FF6836">
          <w:rPr>
            <w:rStyle w:val="Lienhypertexte"/>
            <w:rFonts w:eastAsia="Times New Roman" w:cs="Arial"/>
            <w:color w:val="4F81BD" w:themeColor="accent1"/>
            <w:sz w:val="22"/>
            <w:szCs w:val="22"/>
          </w:rPr>
          <w:t>Laurent.Heliot@</w:t>
        </w:r>
        <w:r w:rsidR="00DD6339" w:rsidRPr="00E046C7">
          <w:rPr>
            <w:rStyle w:val="Lienhypertexte"/>
            <w:rFonts w:eastAsia="Times New Roman" w:cs="Arial"/>
            <w:color w:val="4F81BD" w:themeColor="accent1"/>
            <w:sz w:val="22"/>
            <w:szCs w:val="22"/>
          </w:rPr>
          <w:t>univ-lille1.fr</w:t>
        </w:r>
      </w:hyperlink>
      <w:r w:rsidR="00FF6836">
        <w:rPr>
          <w:rFonts w:eastAsia="Times New Roman" w:cs="Arial"/>
          <w:sz w:val="22"/>
          <w:szCs w:val="22"/>
        </w:rPr>
        <w:t>)</w:t>
      </w:r>
    </w:p>
    <w:p w:rsidR="00A91C93" w:rsidRPr="00C20EBE" w:rsidRDefault="00A91C93" w:rsidP="00DD6339">
      <w:pPr>
        <w:jc w:val="both"/>
        <w:rPr>
          <w:rFonts w:eastAsia="Times New Roman" w:cs="Arial"/>
        </w:rPr>
      </w:pPr>
    </w:p>
    <w:p w:rsidR="00A91C93" w:rsidRPr="007724BD" w:rsidRDefault="00B51DD1" w:rsidP="007724BD">
      <w:pPr>
        <w:pStyle w:val="Paragraphedeliste"/>
        <w:numPr>
          <w:ilvl w:val="0"/>
          <w:numId w:val="1"/>
        </w:numPr>
        <w:ind w:left="426"/>
        <w:jc w:val="both"/>
        <w:rPr>
          <w:rFonts w:ascii="Calibri" w:eastAsia="Times New Roman" w:hAnsi="Calibri" w:cs="Arial"/>
          <w:sz w:val="20"/>
          <w:szCs w:val="20"/>
        </w:rPr>
      </w:pPr>
      <w:r w:rsidRPr="007724BD">
        <w:rPr>
          <w:rFonts w:eastAsia="Times New Roman" w:cs="Arial"/>
          <w:sz w:val="20"/>
          <w:szCs w:val="20"/>
        </w:rPr>
        <w:fldChar w:fldCharType="begin"/>
      </w:r>
      <w:r w:rsidR="00A91C93" w:rsidRPr="007724BD">
        <w:rPr>
          <w:rFonts w:eastAsia="Times New Roman" w:cs="Arial"/>
          <w:sz w:val="20"/>
          <w:szCs w:val="20"/>
        </w:rPr>
        <w:instrText xml:space="preserve"> ADDIN EN.REFLIST </w:instrText>
      </w:r>
      <w:r w:rsidRPr="007724BD">
        <w:rPr>
          <w:rFonts w:eastAsia="Times New Roman" w:cs="Arial"/>
          <w:sz w:val="20"/>
          <w:szCs w:val="20"/>
        </w:rPr>
        <w:fldChar w:fldCharType="separate"/>
      </w:r>
      <w:r w:rsidR="00A91C93" w:rsidRPr="007724BD">
        <w:rPr>
          <w:rFonts w:ascii="Calibri" w:eastAsia="Times New Roman" w:hAnsi="Calibri" w:cs="Arial"/>
          <w:sz w:val="20"/>
          <w:szCs w:val="20"/>
        </w:rPr>
        <w:t>Barrandon, C., Bonnet, F., Nguyen, V.T., Labas, V., and Bensaude, O. (2007). The transcription-dependent dissociation of P-TEFb-HEXIM1-7SK RNA relies upon formation of hnRNP-7SK RNA complexes. Molecular and cellular biology</w:t>
      </w:r>
      <w:r w:rsidR="00A91C93" w:rsidRPr="007724BD">
        <w:rPr>
          <w:rFonts w:ascii="Calibri" w:eastAsia="Times New Roman" w:hAnsi="Calibri" w:cs="Arial"/>
          <w:i/>
          <w:sz w:val="20"/>
          <w:szCs w:val="20"/>
        </w:rPr>
        <w:t xml:space="preserve"> 27</w:t>
      </w:r>
      <w:r w:rsidR="00A91C93" w:rsidRPr="007724BD">
        <w:rPr>
          <w:rFonts w:ascii="Calibri" w:eastAsia="Times New Roman" w:hAnsi="Calibri" w:cs="Arial"/>
          <w:sz w:val="20"/>
          <w:szCs w:val="20"/>
        </w:rPr>
        <w:t>, 6996-7006.</w:t>
      </w:r>
    </w:p>
    <w:p w:rsidR="00A91C93" w:rsidRPr="007724BD" w:rsidRDefault="00A91C93" w:rsidP="007724BD">
      <w:pPr>
        <w:pStyle w:val="Paragraphedeliste"/>
        <w:numPr>
          <w:ilvl w:val="0"/>
          <w:numId w:val="1"/>
        </w:numPr>
        <w:ind w:left="426"/>
        <w:jc w:val="both"/>
        <w:rPr>
          <w:rFonts w:ascii="Calibri" w:eastAsia="Times New Roman" w:hAnsi="Calibri" w:cs="Arial"/>
          <w:sz w:val="20"/>
          <w:szCs w:val="20"/>
        </w:rPr>
      </w:pPr>
      <w:r w:rsidRPr="007724BD">
        <w:rPr>
          <w:rFonts w:ascii="Calibri" w:eastAsia="Times New Roman" w:hAnsi="Calibri" w:cs="Arial"/>
          <w:sz w:val="20"/>
          <w:szCs w:val="20"/>
        </w:rPr>
        <w:t>Karpova, T.S., Kim, M.J., Spriet, C., Nalley, K., Stasevich, T.J., Kherrouche, Z., Heliot, L., and McNally, J.G. (2008). Concurrent fast and slow cycling of a transcriptional activator at an endogenous promoter. Science (New York, NY</w:t>
      </w:r>
      <w:r w:rsidRPr="007724BD">
        <w:rPr>
          <w:rFonts w:ascii="Calibri" w:eastAsia="Times New Roman" w:hAnsi="Calibri" w:cs="Arial"/>
          <w:i/>
          <w:sz w:val="20"/>
          <w:szCs w:val="20"/>
        </w:rPr>
        <w:t xml:space="preserve"> 319</w:t>
      </w:r>
      <w:r w:rsidRPr="007724BD">
        <w:rPr>
          <w:rFonts w:ascii="Calibri" w:eastAsia="Times New Roman" w:hAnsi="Calibri" w:cs="Arial"/>
          <w:sz w:val="20"/>
          <w:szCs w:val="20"/>
        </w:rPr>
        <w:t>, 466-469.</w:t>
      </w:r>
    </w:p>
    <w:p w:rsidR="00A91C93" w:rsidRPr="007724BD" w:rsidRDefault="00A91C93" w:rsidP="007724BD">
      <w:pPr>
        <w:pStyle w:val="Paragraphedeliste"/>
        <w:numPr>
          <w:ilvl w:val="0"/>
          <w:numId w:val="1"/>
        </w:numPr>
        <w:ind w:left="426"/>
        <w:jc w:val="both"/>
        <w:rPr>
          <w:rFonts w:ascii="Calibri" w:eastAsia="Times New Roman" w:hAnsi="Calibri" w:cs="Arial"/>
          <w:sz w:val="20"/>
          <w:szCs w:val="20"/>
        </w:rPr>
      </w:pPr>
      <w:r w:rsidRPr="007724BD">
        <w:rPr>
          <w:rFonts w:ascii="Calibri" w:eastAsia="Times New Roman" w:hAnsi="Calibri" w:cs="Arial"/>
          <w:sz w:val="20"/>
          <w:szCs w:val="20"/>
        </w:rPr>
        <w:t>Leray, A., Spriet, C., Trinel, D., Blossey, R., Usson, Y., and Heliot, L. (2011). Quantitative comparison of polar approach versus fitting method in time domain FLIM image analysis. Cytometry A</w:t>
      </w:r>
      <w:r w:rsidRPr="007724BD">
        <w:rPr>
          <w:rFonts w:ascii="Calibri" w:eastAsia="Times New Roman" w:hAnsi="Calibri" w:cs="Arial"/>
          <w:i/>
          <w:sz w:val="20"/>
          <w:szCs w:val="20"/>
        </w:rPr>
        <w:t xml:space="preserve"> 79</w:t>
      </w:r>
      <w:r w:rsidRPr="007724BD">
        <w:rPr>
          <w:rFonts w:ascii="Calibri" w:eastAsia="Times New Roman" w:hAnsi="Calibri" w:cs="Arial"/>
          <w:sz w:val="20"/>
          <w:szCs w:val="20"/>
        </w:rPr>
        <w:t>, 149-158.</w:t>
      </w:r>
    </w:p>
    <w:p w:rsidR="00E40BE5" w:rsidRPr="007724BD" w:rsidRDefault="00A91C93" w:rsidP="007724BD">
      <w:pPr>
        <w:pStyle w:val="Paragraphedeliste"/>
        <w:numPr>
          <w:ilvl w:val="0"/>
          <w:numId w:val="1"/>
        </w:numPr>
        <w:ind w:left="426"/>
        <w:jc w:val="both"/>
        <w:rPr>
          <w:rFonts w:eastAsia="Times New Roman" w:cs="Arial"/>
          <w:sz w:val="20"/>
          <w:szCs w:val="20"/>
        </w:rPr>
      </w:pPr>
      <w:r w:rsidRPr="007724BD">
        <w:rPr>
          <w:rFonts w:ascii="Calibri" w:eastAsia="Times New Roman" w:hAnsi="Calibri" w:cs="Arial"/>
          <w:sz w:val="20"/>
          <w:szCs w:val="20"/>
        </w:rPr>
        <w:t>Nguyen, V.T., Kiss, T., Michels, A.A., and Bensaude, O. (2001). 7SK small nuclear RNA binds to and inhibits the activity of CDK9/cyclin T complexes. Nature</w:t>
      </w:r>
      <w:r w:rsidRPr="007724BD">
        <w:rPr>
          <w:rFonts w:ascii="Calibri" w:eastAsia="Times New Roman" w:hAnsi="Calibri" w:cs="Arial"/>
          <w:i/>
          <w:sz w:val="20"/>
          <w:szCs w:val="20"/>
        </w:rPr>
        <w:t xml:space="preserve"> 414</w:t>
      </w:r>
      <w:r w:rsidRPr="007724BD">
        <w:rPr>
          <w:rFonts w:ascii="Calibri" w:eastAsia="Times New Roman" w:hAnsi="Calibri" w:cs="Arial"/>
          <w:sz w:val="20"/>
          <w:szCs w:val="20"/>
        </w:rPr>
        <w:t>, 322-325.</w:t>
      </w:r>
      <w:r w:rsidR="00B51DD1" w:rsidRPr="007724BD">
        <w:rPr>
          <w:rFonts w:eastAsia="Times New Roman" w:cs="Arial"/>
          <w:sz w:val="20"/>
          <w:szCs w:val="20"/>
        </w:rPr>
        <w:fldChar w:fldCharType="end"/>
      </w:r>
    </w:p>
    <w:sectPr w:rsidR="00E40BE5" w:rsidRPr="007724BD" w:rsidSect="007724B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F75" w:rsidRDefault="00DF5F75" w:rsidP="00FF6836">
      <w:r>
        <w:separator/>
      </w:r>
    </w:p>
  </w:endnote>
  <w:endnote w:type="continuationSeparator" w:id="0">
    <w:p w:rsidR="00DF5F75" w:rsidRDefault="00DF5F75" w:rsidP="00FF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01" w:rsidRDefault="00005F01">
    <w:pPr>
      <w:pStyle w:val="Pieddepage"/>
    </w:pPr>
    <w:r w:rsidRPr="00005F01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5188220</wp:posOffset>
          </wp:positionH>
          <wp:positionV relativeFrom="paragraph">
            <wp:posOffset>-163060</wp:posOffset>
          </wp:positionV>
          <wp:extent cx="944695" cy="662400"/>
          <wp:effectExtent l="19050" t="0" r="7805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695" cy="66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F75" w:rsidRDefault="00DF5F75" w:rsidP="00FF6836">
      <w:r>
        <w:separator/>
      </w:r>
    </w:p>
  </w:footnote>
  <w:footnote w:type="continuationSeparator" w:id="0">
    <w:p w:rsidR="00DF5F75" w:rsidRDefault="00DF5F75" w:rsidP="00FF6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36" w:rsidRDefault="004D55A8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-285115</wp:posOffset>
          </wp:positionV>
          <wp:extent cx="1149350" cy="647700"/>
          <wp:effectExtent l="19050" t="0" r="0" b="0"/>
          <wp:wrapNone/>
          <wp:docPr id="1" name="Image 1" descr="Laboratoire de Physique des Lasers, Atomes et Molécu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boratoire de Physique des Lasers, Atomes et Molécu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FR" w:eastAsia="fr-F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-212090</wp:posOffset>
          </wp:positionH>
          <wp:positionV relativeFrom="paragraph">
            <wp:posOffset>-285115</wp:posOffset>
          </wp:positionV>
          <wp:extent cx="686435" cy="683895"/>
          <wp:effectExtent l="19050" t="0" r="0" b="0"/>
          <wp:wrapNone/>
          <wp:docPr id="3" name="Image 4" descr="cnrs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rs 2012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643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D3B"/>
    <w:multiLevelType w:val="hybridMultilevel"/>
    <w:tmpl w:val="67D01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Ce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TEFb.enl&lt;/item&gt;&lt;/Libraries&gt;&lt;/ENLibraries&gt;"/>
  </w:docVars>
  <w:rsids>
    <w:rsidRoot w:val="00532CF5"/>
    <w:rsid w:val="00005F01"/>
    <w:rsid w:val="000118F1"/>
    <w:rsid w:val="00033A19"/>
    <w:rsid w:val="000B2C2C"/>
    <w:rsid w:val="000B4BE3"/>
    <w:rsid w:val="000C5B8A"/>
    <w:rsid w:val="000D1BBB"/>
    <w:rsid w:val="001120E5"/>
    <w:rsid w:val="0014769D"/>
    <w:rsid w:val="001A1AE9"/>
    <w:rsid w:val="001A4AA5"/>
    <w:rsid w:val="001A6A4B"/>
    <w:rsid w:val="001B6AFC"/>
    <w:rsid w:val="00230483"/>
    <w:rsid w:val="00232E61"/>
    <w:rsid w:val="002F3A34"/>
    <w:rsid w:val="003236E6"/>
    <w:rsid w:val="00334431"/>
    <w:rsid w:val="00357496"/>
    <w:rsid w:val="003D186A"/>
    <w:rsid w:val="00400E1A"/>
    <w:rsid w:val="004167A5"/>
    <w:rsid w:val="00491D30"/>
    <w:rsid w:val="004A392B"/>
    <w:rsid w:val="004C4922"/>
    <w:rsid w:val="004D55A8"/>
    <w:rsid w:val="004F0F3C"/>
    <w:rsid w:val="004F112D"/>
    <w:rsid w:val="00500277"/>
    <w:rsid w:val="00532CF5"/>
    <w:rsid w:val="005A04E0"/>
    <w:rsid w:val="005D636D"/>
    <w:rsid w:val="005F339D"/>
    <w:rsid w:val="00610F4B"/>
    <w:rsid w:val="00634185"/>
    <w:rsid w:val="00641232"/>
    <w:rsid w:val="00683342"/>
    <w:rsid w:val="00693AAC"/>
    <w:rsid w:val="006A769C"/>
    <w:rsid w:val="006F631C"/>
    <w:rsid w:val="00720491"/>
    <w:rsid w:val="007274DF"/>
    <w:rsid w:val="00747F2A"/>
    <w:rsid w:val="007724BD"/>
    <w:rsid w:val="00791E6B"/>
    <w:rsid w:val="007A52A3"/>
    <w:rsid w:val="0081727C"/>
    <w:rsid w:val="00822564"/>
    <w:rsid w:val="0086506C"/>
    <w:rsid w:val="008A6B0C"/>
    <w:rsid w:val="00901FE3"/>
    <w:rsid w:val="00926BCE"/>
    <w:rsid w:val="0092767F"/>
    <w:rsid w:val="00945728"/>
    <w:rsid w:val="0095448E"/>
    <w:rsid w:val="0096467D"/>
    <w:rsid w:val="009702DD"/>
    <w:rsid w:val="009E2290"/>
    <w:rsid w:val="00A30B14"/>
    <w:rsid w:val="00A31E22"/>
    <w:rsid w:val="00A805AF"/>
    <w:rsid w:val="00A91C93"/>
    <w:rsid w:val="00A930E9"/>
    <w:rsid w:val="00AC5AED"/>
    <w:rsid w:val="00AD7E2F"/>
    <w:rsid w:val="00AF1CAD"/>
    <w:rsid w:val="00B4685D"/>
    <w:rsid w:val="00B51DD1"/>
    <w:rsid w:val="00B6006F"/>
    <w:rsid w:val="00B63507"/>
    <w:rsid w:val="00B74DE1"/>
    <w:rsid w:val="00B75784"/>
    <w:rsid w:val="00B90ABD"/>
    <w:rsid w:val="00BC2212"/>
    <w:rsid w:val="00C011C7"/>
    <w:rsid w:val="00C20EBE"/>
    <w:rsid w:val="00C94E32"/>
    <w:rsid w:val="00CB7F6E"/>
    <w:rsid w:val="00CC7AF0"/>
    <w:rsid w:val="00CD02C0"/>
    <w:rsid w:val="00CD41CA"/>
    <w:rsid w:val="00CE71A4"/>
    <w:rsid w:val="00D114FC"/>
    <w:rsid w:val="00D20590"/>
    <w:rsid w:val="00D3452D"/>
    <w:rsid w:val="00D461C0"/>
    <w:rsid w:val="00D55E50"/>
    <w:rsid w:val="00D56F2C"/>
    <w:rsid w:val="00D75557"/>
    <w:rsid w:val="00D97287"/>
    <w:rsid w:val="00DA3653"/>
    <w:rsid w:val="00DD6339"/>
    <w:rsid w:val="00DF5F75"/>
    <w:rsid w:val="00E02135"/>
    <w:rsid w:val="00E046C7"/>
    <w:rsid w:val="00E31071"/>
    <w:rsid w:val="00E40BE5"/>
    <w:rsid w:val="00E4145A"/>
    <w:rsid w:val="00E65E8F"/>
    <w:rsid w:val="00ED3435"/>
    <w:rsid w:val="00F01F20"/>
    <w:rsid w:val="00F23F60"/>
    <w:rsid w:val="00FE0C5E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6C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650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50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50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50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50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506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506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506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50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0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650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650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86506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6506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86506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86506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6506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6506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8650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8650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50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86506C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86506C"/>
    <w:rPr>
      <w:b/>
      <w:bCs/>
    </w:rPr>
  </w:style>
  <w:style w:type="character" w:styleId="Accentuation">
    <w:name w:val="Emphasis"/>
    <w:basedOn w:val="Policepardfaut"/>
    <w:uiPriority w:val="20"/>
    <w:qFormat/>
    <w:rsid w:val="0086506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86506C"/>
    <w:rPr>
      <w:szCs w:val="32"/>
    </w:rPr>
  </w:style>
  <w:style w:type="paragraph" w:styleId="Paragraphedeliste">
    <w:name w:val="List Paragraph"/>
    <w:basedOn w:val="Normal"/>
    <w:uiPriority w:val="34"/>
    <w:qFormat/>
    <w:rsid w:val="0086506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6506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86506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506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506C"/>
    <w:rPr>
      <w:b/>
      <w:i/>
      <w:sz w:val="24"/>
    </w:rPr>
  </w:style>
  <w:style w:type="character" w:styleId="Emphaseple">
    <w:name w:val="Subtle Emphasis"/>
    <w:uiPriority w:val="19"/>
    <w:qFormat/>
    <w:rsid w:val="0086506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86506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86506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86506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86506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506C"/>
    <w:pPr>
      <w:outlineLvl w:val="9"/>
    </w:pPr>
  </w:style>
  <w:style w:type="character" w:customStyle="1" w:styleId="normal0">
    <w:name w:val="normal"/>
    <w:basedOn w:val="Policepardfaut"/>
    <w:rsid w:val="00DD6339"/>
  </w:style>
  <w:style w:type="character" w:styleId="Lienhypertexte">
    <w:name w:val="Hyperlink"/>
    <w:basedOn w:val="Policepardfaut"/>
    <w:uiPriority w:val="99"/>
    <w:unhideWhenUsed/>
    <w:rsid w:val="00DD63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E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D343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435"/>
  </w:style>
  <w:style w:type="character" w:customStyle="1" w:styleId="CommentaireCar">
    <w:name w:val="Commentaire Car"/>
    <w:basedOn w:val="Policepardfaut"/>
    <w:link w:val="Commentaire"/>
    <w:uiPriority w:val="99"/>
    <w:semiHidden/>
    <w:rsid w:val="00ED343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43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435"/>
    <w:rPr>
      <w:b/>
      <w:bCs/>
      <w:sz w:val="20"/>
      <w:szCs w:val="20"/>
    </w:rPr>
  </w:style>
  <w:style w:type="character" w:customStyle="1" w:styleId="hps">
    <w:name w:val="hps"/>
    <w:basedOn w:val="Policepardfaut"/>
    <w:rsid w:val="001A6A4B"/>
  </w:style>
  <w:style w:type="paragraph" w:styleId="PrformatHTML">
    <w:name w:val="HTML Preformatted"/>
    <w:basedOn w:val="Normal"/>
    <w:link w:val="PrformatHTMLCar"/>
    <w:uiPriority w:val="99"/>
    <w:unhideWhenUsed/>
    <w:rsid w:val="00FE0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FE0C5E"/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FF68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683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F68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6836"/>
    <w:rPr>
      <w:sz w:val="24"/>
      <w:szCs w:val="24"/>
    </w:rPr>
  </w:style>
  <w:style w:type="paragraph" w:customStyle="1" w:styleId="Default">
    <w:name w:val="Default"/>
    <w:rsid w:val="00791E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6C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650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50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50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50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50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506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506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506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50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Heading 1 Char"/>
    <w:basedOn w:val="Policepardfaut"/>
    <w:link w:val="Titre1"/>
    <w:uiPriority w:val="9"/>
    <w:rsid w:val="008650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Heading 2 Char"/>
    <w:basedOn w:val="Policepardfaut"/>
    <w:link w:val="Titre2"/>
    <w:uiPriority w:val="9"/>
    <w:semiHidden/>
    <w:rsid w:val="008650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Heading 3 Char"/>
    <w:basedOn w:val="Policepardfaut"/>
    <w:link w:val="Titre3"/>
    <w:uiPriority w:val="9"/>
    <w:semiHidden/>
    <w:rsid w:val="008650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Heading 4 Char"/>
    <w:basedOn w:val="Policepardfaut"/>
    <w:link w:val="Titre4"/>
    <w:uiPriority w:val="9"/>
    <w:rsid w:val="0086506C"/>
    <w:rPr>
      <w:b/>
      <w:bCs/>
      <w:sz w:val="28"/>
      <w:szCs w:val="28"/>
    </w:rPr>
  </w:style>
  <w:style w:type="character" w:customStyle="1" w:styleId="Titre5Car">
    <w:name w:val="Heading 5 Char"/>
    <w:basedOn w:val="Policepardfaut"/>
    <w:link w:val="Titre5"/>
    <w:uiPriority w:val="9"/>
    <w:semiHidden/>
    <w:rsid w:val="0086506C"/>
    <w:rPr>
      <w:b/>
      <w:bCs/>
      <w:i/>
      <w:iCs/>
      <w:sz w:val="26"/>
      <w:szCs w:val="26"/>
    </w:rPr>
  </w:style>
  <w:style w:type="character" w:customStyle="1" w:styleId="Titre6Car">
    <w:name w:val="Heading 6 Char"/>
    <w:basedOn w:val="Policepardfaut"/>
    <w:link w:val="Titre6"/>
    <w:uiPriority w:val="9"/>
    <w:semiHidden/>
    <w:rsid w:val="0086506C"/>
    <w:rPr>
      <w:b/>
      <w:bCs/>
    </w:rPr>
  </w:style>
  <w:style w:type="character" w:customStyle="1" w:styleId="Titre7Car">
    <w:name w:val="Heading 7 Char"/>
    <w:basedOn w:val="Policepardfaut"/>
    <w:link w:val="Titre7"/>
    <w:uiPriority w:val="9"/>
    <w:semiHidden/>
    <w:rsid w:val="0086506C"/>
    <w:rPr>
      <w:sz w:val="24"/>
      <w:szCs w:val="24"/>
    </w:rPr>
  </w:style>
  <w:style w:type="character" w:customStyle="1" w:styleId="Titre8Car">
    <w:name w:val="Heading 8 Char"/>
    <w:basedOn w:val="Policepardfaut"/>
    <w:link w:val="Titre8"/>
    <w:uiPriority w:val="9"/>
    <w:semiHidden/>
    <w:rsid w:val="0086506C"/>
    <w:rPr>
      <w:i/>
      <w:iCs/>
      <w:sz w:val="24"/>
      <w:szCs w:val="24"/>
    </w:rPr>
  </w:style>
  <w:style w:type="character" w:customStyle="1" w:styleId="Titre9Car">
    <w:name w:val="Heading 9 Char"/>
    <w:basedOn w:val="Policepardfaut"/>
    <w:link w:val="Titre9"/>
    <w:uiPriority w:val="9"/>
    <w:semiHidden/>
    <w:rsid w:val="0086506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8650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le Char"/>
    <w:basedOn w:val="Policepardfaut"/>
    <w:link w:val="Titre"/>
    <w:uiPriority w:val="10"/>
    <w:rsid w:val="008650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50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ubtitle Char"/>
    <w:basedOn w:val="Policepardfaut"/>
    <w:link w:val="Sous-titre"/>
    <w:uiPriority w:val="11"/>
    <w:rsid w:val="0086506C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86506C"/>
    <w:rPr>
      <w:b/>
      <w:bCs/>
    </w:rPr>
  </w:style>
  <w:style w:type="character" w:styleId="Accentuation">
    <w:name w:val="Emphasis"/>
    <w:basedOn w:val="Policepardfaut"/>
    <w:uiPriority w:val="20"/>
    <w:qFormat/>
    <w:rsid w:val="0086506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86506C"/>
    <w:rPr>
      <w:szCs w:val="32"/>
    </w:rPr>
  </w:style>
  <w:style w:type="paragraph" w:styleId="Paragraphedeliste">
    <w:name w:val="List Paragraph"/>
    <w:basedOn w:val="Normal"/>
    <w:uiPriority w:val="34"/>
    <w:qFormat/>
    <w:rsid w:val="0086506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6506C"/>
    <w:rPr>
      <w:i/>
    </w:rPr>
  </w:style>
  <w:style w:type="character" w:customStyle="1" w:styleId="CitationCar">
    <w:name w:val="Quote Char"/>
    <w:basedOn w:val="Policepardfaut"/>
    <w:link w:val="Citation"/>
    <w:uiPriority w:val="29"/>
    <w:rsid w:val="0086506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506C"/>
    <w:pPr>
      <w:ind w:left="720" w:right="720"/>
    </w:pPr>
    <w:rPr>
      <w:b/>
      <w:i/>
      <w:szCs w:val="22"/>
    </w:rPr>
  </w:style>
  <w:style w:type="character" w:customStyle="1" w:styleId="CitationintenseCar">
    <w:name w:val="Intense Quote Char"/>
    <w:basedOn w:val="Policepardfaut"/>
    <w:link w:val="Citationintense"/>
    <w:uiPriority w:val="30"/>
    <w:rsid w:val="0086506C"/>
    <w:rPr>
      <w:b/>
      <w:i/>
      <w:sz w:val="24"/>
    </w:rPr>
  </w:style>
  <w:style w:type="character" w:styleId="Accentuationdiscrte">
    <w:name w:val="Subtle Emphasis"/>
    <w:uiPriority w:val="19"/>
    <w:qFormat/>
    <w:rsid w:val="0086506C"/>
    <w:rPr>
      <w:i/>
      <w:color w:val="5A5A5A" w:themeColor="text1" w:themeTint="A5"/>
    </w:rPr>
  </w:style>
  <w:style w:type="character" w:styleId="Forteaccentuation">
    <w:name w:val="Intense Emphasis"/>
    <w:basedOn w:val="Policepardfaut"/>
    <w:uiPriority w:val="21"/>
    <w:qFormat/>
    <w:rsid w:val="0086506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86506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86506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86506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506C"/>
    <w:pPr>
      <w:outlineLvl w:val="9"/>
    </w:pPr>
  </w:style>
  <w:style w:type="character" w:customStyle="1" w:styleId="normal0">
    <w:name w:val="normal"/>
    <w:basedOn w:val="Policepardfaut"/>
    <w:rsid w:val="00DD6339"/>
  </w:style>
  <w:style w:type="character" w:styleId="Lienhypertexte">
    <w:name w:val="Hyperlink"/>
    <w:basedOn w:val="Policepardfaut"/>
    <w:uiPriority w:val="99"/>
    <w:unhideWhenUsed/>
    <w:rsid w:val="00DD63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4E0"/>
    <w:rPr>
      <w:rFonts w:ascii="Tahoma" w:hAnsi="Tahoma" w:cs="Tahoma"/>
      <w:sz w:val="16"/>
      <w:szCs w:val="16"/>
    </w:rPr>
  </w:style>
  <w:style w:type="character" w:customStyle="1" w:styleId="TextedebullesCar">
    <w:name w:val="Balloon Text Char"/>
    <w:basedOn w:val="Policepardfaut"/>
    <w:link w:val="Textedebulles"/>
    <w:uiPriority w:val="99"/>
    <w:semiHidden/>
    <w:rsid w:val="005A04E0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ED343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435"/>
  </w:style>
  <w:style w:type="character" w:customStyle="1" w:styleId="CommentaireCar">
    <w:name w:val="Comment Text Char"/>
    <w:basedOn w:val="Policepardfaut"/>
    <w:link w:val="Commentaire"/>
    <w:uiPriority w:val="99"/>
    <w:semiHidden/>
    <w:rsid w:val="00ED343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435"/>
    <w:rPr>
      <w:b/>
      <w:bCs/>
      <w:sz w:val="20"/>
      <w:szCs w:val="20"/>
    </w:rPr>
  </w:style>
  <w:style w:type="character" w:customStyle="1" w:styleId="ObjetducommentaireCar">
    <w:name w:val="Comment Subject Char"/>
    <w:basedOn w:val="CommentaireCar"/>
    <w:link w:val="Objetducommentaire"/>
    <w:uiPriority w:val="99"/>
    <w:semiHidden/>
    <w:rsid w:val="00ED343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.Heliot@iri.univ-lille1.f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1878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Vdb</dc:creator>
  <cp:lastModifiedBy>heliot</cp:lastModifiedBy>
  <cp:revision>3</cp:revision>
  <cp:lastPrinted>2014-03-05T09:15:00Z</cp:lastPrinted>
  <dcterms:created xsi:type="dcterms:W3CDTF">2016-02-02T09:36:00Z</dcterms:created>
  <dcterms:modified xsi:type="dcterms:W3CDTF">2016-02-02T09:39:00Z</dcterms:modified>
</cp:coreProperties>
</file>